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AF" w:rsidRDefault="00B256F5" w:rsidP="00A27AAF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  <w:lang w:val="be-BY"/>
        </w:rPr>
        <w:t>З</w:t>
      </w:r>
      <w:r w:rsidR="00A27AAF">
        <w:rPr>
          <w:sz w:val="30"/>
          <w:szCs w:val="30"/>
        </w:rPr>
        <w:t>арегистрировано в Национальном реестре правовых актов</w:t>
      </w:r>
    </w:p>
    <w:p w:rsidR="00A27AAF" w:rsidRDefault="00A27AAF" w:rsidP="00A27AAF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Республики Беларусь 15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30"/>
            <w:szCs w:val="30"/>
          </w:rPr>
          <w:t>2011 г</w:t>
        </w:r>
      </w:smartTag>
      <w:r>
        <w:rPr>
          <w:sz w:val="30"/>
          <w:szCs w:val="30"/>
        </w:rPr>
        <w:t>. N 8/24523</w:t>
      </w:r>
    </w:p>
    <w:p w:rsidR="00A27AAF" w:rsidRDefault="00A27AAF" w:rsidP="00A27AAF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A27AAF" w:rsidRDefault="00A27AAF" w:rsidP="00A27AAF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A27AAF" w:rsidRDefault="00A27AAF" w:rsidP="00A27AAF">
      <w:pPr>
        <w:pStyle w:val="ConsPlusTitle"/>
        <w:jc w:val="center"/>
        <w:outlineLvl w:val="0"/>
      </w:pPr>
      <w:r>
        <w:t>ПОСТАНОВЛЕНИЕ МИНИСТЕРСТВА ОБРАЗОВАНИЯ РЕСПУБЛИКИ БЕЛАРУСЬ</w:t>
      </w:r>
    </w:p>
    <w:p w:rsidR="00A27AAF" w:rsidRDefault="00A27AAF" w:rsidP="00A27AAF">
      <w:pPr>
        <w:pStyle w:val="ConsPlusTitle"/>
        <w:jc w:val="center"/>
        <w:outlineLvl w:val="0"/>
      </w:pPr>
      <w:r>
        <w:t xml:space="preserve">6 июля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59</w:t>
      </w:r>
    </w:p>
    <w:p w:rsidR="00A27AAF" w:rsidRDefault="00A27AAF" w:rsidP="00A27AAF">
      <w:pPr>
        <w:pStyle w:val="ConsPlusTitle"/>
        <w:jc w:val="center"/>
        <w:outlineLvl w:val="0"/>
      </w:pPr>
    </w:p>
    <w:p w:rsidR="00A27AAF" w:rsidRDefault="00A27AAF" w:rsidP="00A27AAF">
      <w:pPr>
        <w:pStyle w:val="ConsPlusTitle"/>
        <w:jc w:val="center"/>
        <w:outlineLvl w:val="0"/>
      </w:pPr>
      <w:r>
        <w:t xml:space="preserve">ОБ УТВЕРЖДЕНИИ ИНСТРУКЦИИ О ПОРЯДКЕ ПРОВЕДЕНИЯ РЕСПУБЛИКАНСКИХ МЕРОПРИЯТИЙ УЧРЕЖДЕНИЯМИ ДОПОЛНИТЕЛЬНОГО ОБРАЗОВАНИЯ ДЕТЕЙ И МОЛОДЕЖИ С УЧАСТИЕМ ОБУЧАЮЩИХСЯ И О ПРИЗНАНИИ УТРАТИВШИМ СИЛУ ПОСТАНОВЛЕНИЯ МИНИСТЕРСТВА ОБРАЗОВАНИЯ РЕСПУБЛИКИ БЕЛАРУСЬ ОТ 18 МАРТА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24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На основании </w:t>
      </w:r>
      <w:hyperlink r:id="rId4" w:history="1">
        <w:r>
          <w:rPr>
            <w:color w:val="0000FF"/>
            <w:sz w:val="30"/>
            <w:szCs w:val="30"/>
          </w:rPr>
          <w:t>подпункта 4.6 пункта 4</w:t>
        </w:r>
      </w:hyperlink>
      <w:r>
        <w:rPr>
          <w:sz w:val="30"/>
          <w:szCs w:val="30"/>
        </w:rPr>
        <w:t xml:space="preserve"> Положения о Министерстве образования Республики Беларусь, утвержденного постановлением Совета Министров Республики Беларусь от 29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30"/>
            <w:szCs w:val="30"/>
          </w:rPr>
          <w:t>2001 г</w:t>
        </w:r>
      </w:smartTag>
      <w:r>
        <w:rPr>
          <w:sz w:val="30"/>
          <w:szCs w:val="30"/>
        </w:rPr>
        <w:t>. N 1554, Министерство образования Республики Беларусь ПОСТАНОВЛЯЕТ: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1. Утвердить прилагаемую </w:t>
      </w:r>
      <w:hyperlink r:id="rId5" w:history="1">
        <w:r>
          <w:rPr>
            <w:color w:val="0000FF"/>
            <w:sz w:val="30"/>
            <w:szCs w:val="30"/>
          </w:rPr>
          <w:t>Инструкцию</w:t>
        </w:r>
      </w:hyperlink>
      <w:r>
        <w:rPr>
          <w:sz w:val="30"/>
          <w:szCs w:val="30"/>
        </w:rPr>
        <w:t xml:space="preserve"> о порядке проведения республиканских мероприятий учреждениями дополнительного образования детей и молодежи с участием обучающихся.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2. Признать утратившим силу </w:t>
      </w:r>
      <w:hyperlink r:id="rId6" w:history="1">
        <w:r>
          <w:rPr>
            <w:color w:val="0000FF"/>
            <w:sz w:val="30"/>
            <w:szCs w:val="30"/>
          </w:rPr>
          <w:t>постановление</w:t>
        </w:r>
      </w:hyperlink>
      <w:r>
        <w:rPr>
          <w:sz w:val="30"/>
          <w:szCs w:val="30"/>
        </w:rPr>
        <w:t xml:space="preserve"> Министерства образования Республики Беларусь от 18 марта </w:t>
      </w:r>
      <w:smartTag w:uri="urn:schemas-microsoft-com:office:smarttags" w:element="metricconverter">
        <w:smartTagPr>
          <w:attr w:name="ProductID" w:val="2008 Г"/>
        </w:smartTagPr>
        <w:r>
          <w:rPr>
            <w:sz w:val="30"/>
            <w:szCs w:val="30"/>
          </w:rPr>
          <w:t>2008 г</w:t>
        </w:r>
      </w:smartTag>
      <w:r>
        <w:rPr>
          <w:sz w:val="30"/>
          <w:szCs w:val="30"/>
        </w:rPr>
        <w:t xml:space="preserve">. N 24 "Об утверждении Инструкции о порядке проведения республиканских мероприятий с участием детей и учащейся молодежи учреждениями внешкольного воспитания и обучения"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8 Г"/>
        </w:smartTagPr>
        <w:r>
          <w:rPr>
            <w:sz w:val="30"/>
            <w:szCs w:val="30"/>
          </w:rPr>
          <w:t>2008 г</w:t>
        </w:r>
      </w:smartTag>
      <w:r>
        <w:rPr>
          <w:sz w:val="30"/>
          <w:szCs w:val="30"/>
        </w:rPr>
        <w:t>., N 265, 8/19700).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3. Настоящее постановление вступает в силу после его официального опубликования.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</w:p>
    <w:p w:rsidR="00A27AAF" w:rsidRDefault="00A27AAF" w:rsidP="00A27AAF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rPr>
          <w:sz w:val="30"/>
          <w:szCs w:val="30"/>
        </w:rPr>
        <w:t>Министр С.А.Маскевич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</w:p>
    <w:p w:rsidR="00A27AAF" w:rsidRDefault="00A27AAF" w:rsidP="00A27AAF">
      <w:pPr>
        <w:pStyle w:val="ConsPlusNonformat"/>
      </w:pPr>
      <w:r>
        <w:t>СОГЛАСОВАНО                         СОГЛАСОВАНО</w:t>
      </w:r>
    </w:p>
    <w:p w:rsidR="00A27AAF" w:rsidRDefault="00A27AAF" w:rsidP="00A27AAF">
      <w:pPr>
        <w:pStyle w:val="ConsPlusNonformat"/>
      </w:pPr>
      <w:r>
        <w:t>Первый заместитель                  Председатель</w:t>
      </w:r>
    </w:p>
    <w:p w:rsidR="00A27AAF" w:rsidRDefault="00A27AAF" w:rsidP="00A27AAF">
      <w:pPr>
        <w:pStyle w:val="ConsPlusNonformat"/>
      </w:pPr>
      <w:r>
        <w:t>Министра финансов                   Брестского областного</w:t>
      </w:r>
    </w:p>
    <w:p w:rsidR="00A27AAF" w:rsidRDefault="00A27AAF" w:rsidP="00A27AAF">
      <w:pPr>
        <w:pStyle w:val="ConsPlusNonformat"/>
      </w:pPr>
      <w:r>
        <w:t>Республики Беларусь                 исполнительного комитета</w:t>
      </w:r>
    </w:p>
    <w:p w:rsidR="00A27AAF" w:rsidRDefault="00A27AAF" w:rsidP="00A27AAF">
      <w:pPr>
        <w:pStyle w:val="ConsPlusNonformat"/>
      </w:pPr>
      <w:r>
        <w:t xml:space="preserve">        В.В.Амарин                          К.А.Сумар</w:t>
      </w:r>
    </w:p>
    <w:p w:rsidR="00A27AAF" w:rsidRDefault="00A27AAF" w:rsidP="00A27AAF">
      <w:pPr>
        <w:pStyle w:val="ConsPlusNonformat"/>
      </w:pPr>
      <w:r>
        <w:t>04.06.2011                          28.06.2011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</w:p>
    <w:p w:rsidR="00A27AAF" w:rsidRDefault="00A27AAF" w:rsidP="00A27AAF">
      <w:pPr>
        <w:pStyle w:val="ConsPlusNonformat"/>
      </w:pPr>
      <w:r>
        <w:t>СОГЛАСОВАНО                         СОГЛАСОВАНО</w:t>
      </w:r>
    </w:p>
    <w:p w:rsidR="00A27AAF" w:rsidRDefault="00A27AAF" w:rsidP="00A27AAF">
      <w:pPr>
        <w:pStyle w:val="ConsPlusNonformat"/>
      </w:pPr>
      <w:r>
        <w:t>Первый заместитель председателя     Председатель</w:t>
      </w:r>
    </w:p>
    <w:p w:rsidR="00A27AAF" w:rsidRDefault="00A27AAF" w:rsidP="00A27AAF">
      <w:pPr>
        <w:pStyle w:val="ConsPlusNonformat"/>
      </w:pPr>
      <w:r>
        <w:t>Витебского областного               Гомельского областного</w:t>
      </w:r>
    </w:p>
    <w:p w:rsidR="00A27AAF" w:rsidRDefault="00A27AAF" w:rsidP="00A27AAF">
      <w:pPr>
        <w:pStyle w:val="ConsPlusNonformat"/>
      </w:pPr>
      <w:proofErr w:type="gramStart"/>
      <w:r>
        <w:t>исполнительного</w:t>
      </w:r>
      <w:proofErr w:type="gramEnd"/>
      <w:r>
        <w:t xml:space="preserve"> комитета            исполнительного комитета</w:t>
      </w:r>
    </w:p>
    <w:p w:rsidR="00A27AAF" w:rsidRDefault="00A27AAF" w:rsidP="00A27AAF">
      <w:pPr>
        <w:pStyle w:val="ConsPlusNonformat"/>
      </w:pPr>
      <w:r>
        <w:t xml:space="preserve">        В.Г.Новацкий                        В.А.Дворник</w:t>
      </w:r>
    </w:p>
    <w:p w:rsidR="00A27AAF" w:rsidRDefault="00A27AAF" w:rsidP="00A27AAF">
      <w:pPr>
        <w:pStyle w:val="ConsPlusNonformat"/>
      </w:pPr>
      <w:r>
        <w:t>05.06.2011                          14.06.2011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</w:p>
    <w:p w:rsidR="00A27AAF" w:rsidRDefault="00A27AAF" w:rsidP="00A27AAF">
      <w:pPr>
        <w:pStyle w:val="ConsPlusNonformat"/>
      </w:pPr>
      <w:r>
        <w:t>СОГЛАСОВАНО                         СОГЛАСОВАНО</w:t>
      </w:r>
    </w:p>
    <w:p w:rsidR="00A27AAF" w:rsidRDefault="00A27AAF" w:rsidP="00A27AAF">
      <w:pPr>
        <w:pStyle w:val="ConsPlusNonformat"/>
      </w:pPr>
      <w:r>
        <w:t>Председатель                        Председатель</w:t>
      </w:r>
    </w:p>
    <w:p w:rsidR="00A27AAF" w:rsidRDefault="00A27AAF" w:rsidP="00A27AAF">
      <w:pPr>
        <w:pStyle w:val="ConsPlusNonformat"/>
      </w:pPr>
      <w:r>
        <w:t>Гродненского областного             Минского областного</w:t>
      </w:r>
    </w:p>
    <w:p w:rsidR="00A27AAF" w:rsidRDefault="00A27AAF" w:rsidP="00A27AAF">
      <w:pPr>
        <w:pStyle w:val="ConsPlusNonformat"/>
      </w:pPr>
      <w:proofErr w:type="gramStart"/>
      <w:r>
        <w:t>исполнительного</w:t>
      </w:r>
      <w:proofErr w:type="gramEnd"/>
      <w:r>
        <w:t xml:space="preserve"> комитета            исполнительного комитета</w:t>
      </w:r>
    </w:p>
    <w:p w:rsidR="00A27AAF" w:rsidRDefault="00A27AAF" w:rsidP="00A27AAF">
      <w:pPr>
        <w:pStyle w:val="ConsPlusNonformat"/>
      </w:pPr>
      <w:r>
        <w:t xml:space="preserve">        С.Б.Шапиро                          Б.В.Батура</w:t>
      </w:r>
    </w:p>
    <w:p w:rsidR="00A27AAF" w:rsidRDefault="00A27AAF" w:rsidP="00A27AAF">
      <w:pPr>
        <w:pStyle w:val="ConsPlusNonformat"/>
      </w:pPr>
      <w:r>
        <w:t>15.06.2011                          15.06.2011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</w:p>
    <w:p w:rsidR="00A27AAF" w:rsidRDefault="00A27AAF" w:rsidP="00A27AAF">
      <w:pPr>
        <w:pStyle w:val="ConsPlusNonformat"/>
      </w:pPr>
      <w:r>
        <w:lastRenderedPageBreak/>
        <w:t>СОГЛАСОВАНО                         СОГЛАСОВАНО</w:t>
      </w:r>
    </w:p>
    <w:p w:rsidR="00A27AAF" w:rsidRDefault="00A27AAF" w:rsidP="00A27AAF">
      <w:pPr>
        <w:pStyle w:val="ConsPlusNonformat"/>
      </w:pPr>
      <w:r>
        <w:t>Председатель                        Председатель</w:t>
      </w:r>
    </w:p>
    <w:p w:rsidR="00A27AAF" w:rsidRDefault="00A27AAF" w:rsidP="00A27AAF">
      <w:pPr>
        <w:pStyle w:val="ConsPlusNonformat"/>
      </w:pPr>
      <w:r>
        <w:t>Могилевского областного             Минского городского</w:t>
      </w:r>
    </w:p>
    <w:p w:rsidR="00A27AAF" w:rsidRDefault="00A27AAF" w:rsidP="00A27AAF">
      <w:pPr>
        <w:pStyle w:val="ConsPlusNonformat"/>
      </w:pPr>
      <w:proofErr w:type="gramStart"/>
      <w:r>
        <w:t>исполнительного</w:t>
      </w:r>
      <w:proofErr w:type="gramEnd"/>
      <w:r>
        <w:t xml:space="preserve"> комитета            исполнительного комитета</w:t>
      </w:r>
    </w:p>
    <w:p w:rsidR="00A27AAF" w:rsidRDefault="00A27AAF" w:rsidP="00A27AAF">
      <w:pPr>
        <w:pStyle w:val="ConsPlusNonformat"/>
      </w:pPr>
      <w:r>
        <w:t xml:space="preserve">        П.М.Рудник                          Н.А.Ладутько</w:t>
      </w:r>
    </w:p>
    <w:p w:rsidR="00A27AAF" w:rsidRDefault="00A27AAF" w:rsidP="00A27AAF">
      <w:pPr>
        <w:pStyle w:val="ConsPlusNonformat"/>
      </w:pPr>
      <w:r>
        <w:t>24.06.2011                          22.06.2011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</w:p>
    <w:p w:rsidR="00A27AAF" w:rsidRDefault="00A27AAF" w:rsidP="00A27AAF">
      <w:pPr>
        <w:pStyle w:val="ConsPlusNonformat"/>
      </w:pPr>
      <w:r>
        <w:t xml:space="preserve">                                                   УТВЕРЖДЕНО</w:t>
      </w:r>
    </w:p>
    <w:p w:rsidR="00A27AAF" w:rsidRDefault="00A27AAF" w:rsidP="00A27AAF">
      <w:pPr>
        <w:pStyle w:val="ConsPlusNonformat"/>
      </w:pPr>
      <w:r>
        <w:t xml:space="preserve">                                                   Постановление</w:t>
      </w:r>
    </w:p>
    <w:p w:rsidR="00A27AAF" w:rsidRDefault="00A27AAF" w:rsidP="00A27AAF">
      <w:pPr>
        <w:pStyle w:val="ConsPlusNonformat"/>
      </w:pPr>
      <w:r>
        <w:t xml:space="preserve">                                                   Министерства образования</w:t>
      </w:r>
    </w:p>
    <w:p w:rsidR="00A27AAF" w:rsidRDefault="00A27AAF" w:rsidP="00A27AAF">
      <w:pPr>
        <w:pStyle w:val="ConsPlusNonformat"/>
      </w:pPr>
      <w:r>
        <w:t xml:space="preserve">                                                   Республики Беларусь</w:t>
      </w:r>
    </w:p>
    <w:p w:rsidR="00A27AAF" w:rsidRDefault="00A27AAF" w:rsidP="00A27AAF">
      <w:pPr>
        <w:pStyle w:val="ConsPlusNonformat"/>
      </w:pPr>
      <w:r>
        <w:t xml:space="preserve">                                                   06.07.2011 N 59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</w:p>
    <w:p w:rsidR="00A27AAF" w:rsidRDefault="00A27AAF" w:rsidP="00A27AAF">
      <w:pPr>
        <w:pStyle w:val="ConsPlusTitle"/>
        <w:jc w:val="center"/>
        <w:outlineLvl w:val="0"/>
      </w:pPr>
      <w:r>
        <w:t>ИНСТРУКЦИЯ</w:t>
      </w:r>
    </w:p>
    <w:p w:rsidR="00A27AAF" w:rsidRDefault="00A27AAF" w:rsidP="00A27AAF">
      <w:pPr>
        <w:pStyle w:val="ConsPlusTitle"/>
        <w:jc w:val="center"/>
        <w:outlineLvl w:val="0"/>
      </w:pPr>
      <w:r>
        <w:t>О ПОРЯДКЕ ПРОВЕДЕНИЯ РЕСПУБЛИКАНСКИХ МЕРОПРИЯТИЙ УЧРЕЖДЕНИЯМИ ДОПОЛНИТЕЛЬНОГО ОБРАЗОВАНИЯ ДЕТЕЙ И МОЛОДЕЖИ С УЧАСТИЕМ ОБУЧАЮЩИХСЯ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1. Настоящая Инструкция определяет цели, задачи, общий порядок проведения республиканских мероприятий учреждениями дополнительного образования детей и молодежи с участием обучающихся (далее - республиканские мероприятия) и требования к участникам республиканских мероприятий.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2. Республиканские мероприятия проводятся в целях формирования разносторонне развитой, нравственно зрелой, творческой личности.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3. Основными задачами республиканских мероприятий являются: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формирование</w:t>
      </w:r>
      <w:proofErr w:type="gramEnd"/>
      <w:r>
        <w:rPr>
          <w:sz w:val="30"/>
          <w:szCs w:val="30"/>
        </w:rPr>
        <w:t xml:space="preserve"> гражданственности, патриотизма, национального самосознания на основе государственной идеологии;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пропаганда</w:t>
      </w:r>
      <w:proofErr w:type="gramEnd"/>
      <w:r>
        <w:rPr>
          <w:sz w:val="30"/>
          <w:szCs w:val="30"/>
        </w:rPr>
        <w:t xml:space="preserve"> здорового образа жизни, создание предпосылок для регулярных занятий физической культурой и спортом;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развитие</w:t>
      </w:r>
      <w:proofErr w:type="gramEnd"/>
      <w:r>
        <w:rPr>
          <w:sz w:val="30"/>
          <w:szCs w:val="30"/>
        </w:rPr>
        <w:t xml:space="preserve"> творческих способностей обучающихся, содействие их профессиональному самоопределению;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создание</w:t>
      </w:r>
      <w:proofErr w:type="gramEnd"/>
      <w:r>
        <w:rPr>
          <w:sz w:val="30"/>
          <w:szCs w:val="30"/>
        </w:rPr>
        <w:t xml:space="preserve"> условий для социализации, саморазвития и самореализации личности;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организация</w:t>
      </w:r>
      <w:proofErr w:type="gramEnd"/>
      <w:r>
        <w:rPr>
          <w:sz w:val="30"/>
          <w:szCs w:val="30"/>
        </w:rPr>
        <w:t xml:space="preserve"> свободного времени обучающихся;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вовлечение</w:t>
      </w:r>
      <w:proofErr w:type="gramEnd"/>
      <w:r>
        <w:rPr>
          <w:sz w:val="30"/>
          <w:szCs w:val="30"/>
        </w:rPr>
        <w:t xml:space="preserve"> обучающихся в социально значимую деятельность;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стимулирование</w:t>
      </w:r>
      <w:proofErr w:type="gramEnd"/>
      <w:r>
        <w:rPr>
          <w:sz w:val="30"/>
          <w:szCs w:val="30"/>
        </w:rPr>
        <w:t xml:space="preserve"> деятельности педагогических коллективов учреждений образования по развитию творческих способностей обучающихся.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4. К республиканским мероприятиям для целей настоящей Инструкции относятся: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акция</w:t>
      </w:r>
      <w:proofErr w:type="gramEnd"/>
      <w:r>
        <w:rPr>
          <w:sz w:val="30"/>
          <w:szCs w:val="30"/>
        </w:rPr>
        <w:t xml:space="preserve"> - действие, осуществляемое в определенный промежуток времени для достижения какой-либо цели, в котором принимают участие коллективы обучающихся;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выставка</w:t>
      </w:r>
      <w:proofErr w:type="gramEnd"/>
      <w:r>
        <w:rPr>
          <w:sz w:val="30"/>
          <w:szCs w:val="30"/>
        </w:rPr>
        <w:t xml:space="preserve"> - собрание каких-либо творческих работ, продукции, изготовленных (произведенной) обучающимися, расположенных где-либо для обозрения;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выставка</w:t>
      </w:r>
      <w:proofErr w:type="gramEnd"/>
      <w:r>
        <w:rPr>
          <w:sz w:val="30"/>
          <w:szCs w:val="30"/>
        </w:rPr>
        <w:t>-конкурс - собрание каких-либо творческих работ, продукции, изготовленных (произведенной) обучающимися, расположенных где-либо для обозрения, предусматривающее определение лучших работ обучающихся по определенным направлениям деятельности, творчества либо номинациям;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lastRenderedPageBreak/>
        <w:t>конкурс</w:t>
      </w:r>
      <w:proofErr w:type="gramEnd"/>
      <w:r>
        <w:rPr>
          <w:sz w:val="30"/>
          <w:szCs w:val="30"/>
        </w:rPr>
        <w:t xml:space="preserve"> - специально организованное соревнование, имеющее целью определение лучших участников среди обучающихся, их лучших работ по определенным направлениям деятельности, творчества либо номинациям;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конференция</w:t>
      </w:r>
      <w:proofErr w:type="gramEnd"/>
      <w:r>
        <w:rPr>
          <w:sz w:val="30"/>
          <w:szCs w:val="30"/>
        </w:rPr>
        <w:t xml:space="preserve"> - собрание, совещание представителей учреждений образования, отдельных групп обучающихся для обсуждения и принятия решений по актуальным вопросам деятельности;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неделя</w:t>
      </w:r>
      <w:proofErr w:type="gramEnd"/>
      <w:r>
        <w:rPr>
          <w:sz w:val="30"/>
          <w:szCs w:val="30"/>
        </w:rPr>
        <w:t xml:space="preserve"> (декада) - календарный тематический период, в организации и содержании которого комплексно сочетаются различные формы работы с обучающимися по какому-либо направлению деятельности (неделя учреждений дополнительного образования детей и молодежи, неделя туризма и краеведения, неделя юных рационализаторов, неделя юных опытников, натуралистов, экологов и иное);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пленэр</w:t>
      </w:r>
      <w:proofErr w:type="gramEnd"/>
      <w:r>
        <w:rPr>
          <w:sz w:val="30"/>
          <w:szCs w:val="30"/>
        </w:rPr>
        <w:t>-конкурс - организованное соревнование, имеющее целью выделить лучших участников среди обучающихся, их лучшие работы по художественному направлению;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праздник</w:t>
      </w:r>
      <w:proofErr w:type="gramEnd"/>
      <w:r>
        <w:rPr>
          <w:sz w:val="30"/>
          <w:szCs w:val="30"/>
        </w:rPr>
        <w:t xml:space="preserve"> - массовое мероприятие по поводу знаменательной даты, торжественного, радостного события, в котором могут сочетаться различные формы работы с детьми и молодежью (концерт, игра, спектакль и иное);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сбор</w:t>
      </w:r>
      <w:proofErr w:type="gramEnd"/>
      <w:r>
        <w:rPr>
          <w:sz w:val="30"/>
          <w:szCs w:val="30"/>
        </w:rPr>
        <w:t xml:space="preserve"> - пребывание группы обучающихся для обсуждения каких-либо проблем и принятия решения для дальнейшей деятельности. Разновидностями сбора являются: встреча, круглый стол, собрание, чтения, форум, ассамблея;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слет</w:t>
      </w:r>
      <w:proofErr w:type="gramEnd"/>
      <w:r>
        <w:rPr>
          <w:sz w:val="30"/>
          <w:szCs w:val="30"/>
        </w:rPr>
        <w:t xml:space="preserve"> - собрание обучающихся, занятых определенным видом деятельности;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смотр</w:t>
      </w:r>
      <w:proofErr w:type="gramEnd"/>
      <w:r>
        <w:rPr>
          <w:sz w:val="30"/>
          <w:szCs w:val="30"/>
        </w:rPr>
        <w:t xml:space="preserve"> - публичный показ с определением лучших результатов деятельности обучающихся по направлениям;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смотр</w:t>
      </w:r>
      <w:proofErr w:type="gramEnd"/>
      <w:r>
        <w:rPr>
          <w:sz w:val="30"/>
          <w:szCs w:val="30"/>
        </w:rPr>
        <w:t>-конкурс - конкурс, предполагающий ознакомление его организаторов с выполнением работ участниками непосредственно в учреждениях образования либо на местности;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турнир</w:t>
      </w:r>
      <w:proofErr w:type="gramEnd"/>
      <w:r>
        <w:rPr>
          <w:sz w:val="30"/>
          <w:szCs w:val="30"/>
        </w:rPr>
        <w:t xml:space="preserve"> - состязание, спортивное (интеллектуальное) соревнование по круговой системе, когда все участники (команды) встречаются между собой;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физкультурно</w:t>
      </w:r>
      <w:proofErr w:type="gramEnd"/>
      <w:r>
        <w:rPr>
          <w:sz w:val="30"/>
          <w:szCs w:val="30"/>
        </w:rPr>
        <w:t>-оздоровительные и спортивно-массовые мероприятия - форма деятельности обучающихся спортивного характера. Разновидностями физкультурно-оздоровительных и спортивно-массовых мероприятий являются: шествие физкультурно-спортивной колонны в дни государственных праздников, спортивный праздник, спартакиада и иные;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чемпионат</w:t>
      </w:r>
      <w:proofErr w:type="gramEnd"/>
      <w:r>
        <w:rPr>
          <w:sz w:val="30"/>
          <w:szCs w:val="30"/>
        </w:rPr>
        <w:t xml:space="preserve"> - состязание, соревнование на звание чемпиона по определенному виду деятельности (по интеллектуальным играм и иным);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экспедиция</w:t>
      </w:r>
      <w:proofErr w:type="gramEnd"/>
      <w:r>
        <w:rPr>
          <w:sz w:val="30"/>
          <w:szCs w:val="30"/>
        </w:rPr>
        <w:t xml:space="preserve"> - поездка, поход группы обучающихся, отряда с каким-либо специальным заданием (составление географических, культурно-исторических, этнографических и иных характеристик местности).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5. Для целей настоящей Инструкции используются следующие термины и их определения: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победитель</w:t>
      </w:r>
      <w:proofErr w:type="gramEnd"/>
      <w:r>
        <w:rPr>
          <w:sz w:val="30"/>
          <w:szCs w:val="30"/>
        </w:rPr>
        <w:t xml:space="preserve"> - участник, который одержал победу в республиканском мероприятии (в одной из номинаций республиканского мероприятия), получил главный приз республиканского мероприятия (одной из номинаций республиканского мероприятия);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призер</w:t>
      </w:r>
      <w:proofErr w:type="gramEnd"/>
      <w:r>
        <w:rPr>
          <w:sz w:val="30"/>
          <w:szCs w:val="30"/>
        </w:rPr>
        <w:t xml:space="preserve"> - участник, который занял призовое место в республиканском мероприятии (в одной из номинаций республиканского мероприятия), получил приз в республиканском мероприятии (одной из номинаций республиканского мероприятия).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6. Республиканские мероприятия с учетом особенностей их проведения делятся: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lastRenderedPageBreak/>
        <w:t>на</w:t>
      </w:r>
      <w:proofErr w:type="gramEnd"/>
      <w:r>
        <w:rPr>
          <w:sz w:val="30"/>
          <w:szCs w:val="30"/>
        </w:rPr>
        <w:t xml:space="preserve"> республиканские мероприятия, организатором которых является Министерство образования Республики Беларусь (далее - Министерство образования), как правило, проводимые в несколько этапов и предполагающие определение победителей и призеров на республиканском этапе (далее, если не установлено иное, - республиканские мероприятия, предполагающие определение победителей и призеров);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республиканские</w:t>
      </w:r>
      <w:proofErr w:type="gramEnd"/>
      <w:r>
        <w:rPr>
          <w:sz w:val="30"/>
          <w:szCs w:val="30"/>
        </w:rPr>
        <w:t xml:space="preserve"> мероприятия, организатором которых является Министерство образования, имеющие разовый характер, проводимые без районных и областных (Минского городского) этапов, не предполагающие определение победителей и призеров (далее, если не установлено иное, - республиканские мероприятия без определения победителей).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7. Республиканские мероприятия проводятся в соответствии с ежегодно утверждаемым Министерством образования планом централизованных мероприятий.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Положение (регламент) о проведении республиканского мероприятия, смета расходов на проведение республиканского мероприятия утверждаются приказом Министерства образования.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Положение (регламент) о проведении республиканского мероприятия определяет цель, задачи, сроки, место проведения, условия и другие особенности конкретного республиканского мероприятия.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8. Республиканские мероприятия, предполагающие определение победителей и призеров на республиканском этапе, организатором которых является Министерство образования, проводятся в несколько этапов (туров):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первый</w:t>
      </w:r>
      <w:proofErr w:type="gramEnd"/>
      <w:r>
        <w:rPr>
          <w:sz w:val="30"/>
          <w:szCs w:val="30"/>
        </w:rPr>
        <w:t xml:space="preserve"> этап (отборочный) - в учреждениях образования, в том числе и в учреждениях образования областного (Минского городского) и республиканского подчинения;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второй</w:t>
      </w:r>
      <w:proofErr w:type="gramEnd"/>
      <w:r>
        <w:rPr>
          <w:sz w:val="30"/>
          <w:szCs w:val="30"/>
        </w:rPr>
        <w:t xml:space="preserve"> этап (отборочный) - районный, районный для городов, имеющих районное деление, городской (кроме г. Минска);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третий</w:t>
      </w:r>
      <w:proofErr w:type="gramEnd"/>
      <w:r>
        <w:rPr>
          <w:sz w:val="30"/>
          <w:szCs w:val="30"/>
        </w:rPr>
        <w:t xml:space="preserve"> этап (отборочный) - областной, Минский городской. На данном этапе могут принимать участие представители (коллективы, делегации, команды) учреждений образования областного и Минского городского подчинения;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четвертый</w:t>
      </w:r>
      <w:proofErr w:type="gramEnd"/>
      <w:r>
        <w:rPr>
          <w:sz w:val="30"/>
          <w:szCs w:val="30"/>
        </w:rPr>
        <w:t xml:space="preserve"> этап (заключительный) - республиканский. На данном этапе могут принимать участие представители (коллективы, делегации, команды) учреждений образования республиканского подчинения.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9. Проведение отборочных этапов туров республиканских мероприятий, предполагающих определение победителей и призеров, осуществляется в соответствии с планами работы учреждений образования на учебный год, а также планами работы на календарный год управлений (отделов) образования местных исполнительных и распорядительных органов, утвержденными их руководителями.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10. На основании положения (регламента) о проведении республиканских мероприятий, предполагающих определение победителей и призеров, утвержденных в установленном порядке Министерством образования, руководителями учреждений образования на первом этапе, соответствующими управлениями (отделами) образования местных распорядительных и исполнительных органов на втором и третьем этапах утверждаются положения (регламенты) о проведении соответствующего этапа республиканского мероприятия с учетом особенностей конкретных учреждений образования и регионов.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11. Для подготовки и проведения республиканского мероприятия (без проведения этапов) создается и утверждается приказом Министерства образования республиканский организационный комитет по его проведению.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Республиканский организационный комитет республиканского мероприятия: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доводит</w:t>
      </w:r>
      <w:proofErr w:type="gramEnd"/>
      <w:r>
        <w:rPr>
          <w:sz w:val="30"/>
          <w:szCs w:val="30"/>
        </w:rPr>
        <w:t xml:space="preserve"> информацию о проведении республиканских мероприятий до сведения учреждений образования;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определяет</w:t>
      </w:r>
      <w:proofErr w:type="gramEnd"/>
      <w:r>
        <w:rPr>
          <w:sz w:val="30"/>
          <w:szCs w:val="30"/>
        </w:rPr>
        <w:t xml:space="preserve"> порядок проведения республиканских мероприятий;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разрабатывает</w:t>
      </w:r>
      <w:proofErr w:type="gramEnd"/>
      <w:r>
        <w:rPr>
          <w:sz w:val="30"/>
          <w:szCs w:val="30"/>
        </w:rPr>
        <w:t xml:space="preserve"> и утверждает программу проведения республиканских мероприятий;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привлекает</w:t>
      </w:r>
      <w:proofErr w:type="gramEnd"/>
      <w:r>
        <w:rPr>
          <w:sz w:val="30"/>
          <w:szCs w:val="30"/>
        </w:rPr>
        <w:t xml:space="preserve"> спонсоров к проведению республиканских мероприятий;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определяет</w:t>
      </w:r>
      <w:proofErr w:type="gramEnd"/>
      <w:r>
        <w:rPr>
          <w:sz w:val="30"/>
          <w:szCs w:val="30"/>
        </w:rPr>
        <w:t xml:space="preserve"> место и конкретные даты проведения республиканских мероприятий;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принимает</w:t>
      </w:r>
      <w:proofErr w:type="gramEnd"/>
      <w:r>
        <w:rPr>
          <w:sz w:val="30"/>
          <w:szCs w:val="30"/>
        </w:rPr>
        <w:t xml:space="preserve"> заявки на участие в республиканских мероприятиях;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формирует</w:t>
      </w:r>
      <w:proofErr w:type="gramEnd"/>
      <w:r>
        <w:rPr>
          <w:sz w:val="30"/>
          <w:szCs w:val="30"/>
        </w:rPr>
        <w:t xml:space="preserve"> и утверждает на основании поданных заявок составы участников республиканских мероприятий;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обеспечивает</w:t>
      </w:r>
      <w:proofErr w:type="gramEnd"/>
      <w:r>
        <w:rPr>
          <w:sz w:val="30"/>
          <w:szCs w:val="30"/>
        </w:rPr>
        <w:t xml:space="preserve"> организацию размещения, питания, транспортного, медицинского и культурного обслуживания участников республиканских мероприятий, а также организацию размещения их руководителей и членов жюри;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анализирует</w:t>
      </w:r>
      <w:proofErr w:type="gramEnd"/>
      <w:r>
        <w:rPr>
          <w:sz w:val="30"/>
          <w:szCs w:val="30"/>
        </w:rPr>
        <w:t xml:space="preserve"> и обобщает итоги республиканских мероприятий;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освещает</w:t>
      </w:r>
      <w:proofErr w:type="gramEnd"/>
      <w:r>
        <w:rPr>
          <w:sz w:val="30"/>
          <w:szCs w:val="30"/>
        </w:rPr>
        <w:t xml:space="preserve"> ход подготовки, проведения и результаты республиканских мероприятий в средствах массовой информации.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12. На каждом этапе республиканских мероприятий, предполагающих определение победителей и призеров, создаются и утверждаются организационные комитеты по их проведению (далее, если не установлено иное, - оргкомитет):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учреждениях образования - руководителями учреждений образования;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районах, районах городов, имеющих районное деление, городах, областях, городе Минске - соответствующими управлениями (отделами) образования местных распорядительных и исполнительных органов;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 xml:space="preserve"> республиканском уровне - Министерством образования.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13. В состав республиканского организационного комитета и оргкомитетов каждого этапа республиканских мероприятий, предполагающих определение победителей и призеров, могут входить представители органов самоуправления учреждений образования, законные представители обучающихся, представители управлений (отделов) образования местных распорядительных и исполнительных органов, других заинтересованных государственных органов и организаций, общественных объединений, средств массовой информации.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Персональный и количественный состав оргкомитетов, их председатели, заместители председателей и секретари определяются исходя из целесообразности и содержания республиканских мероприятий.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14. Оргкомитет каждого этапа республиканских мероприятий, предполагающих определение победителей и призеров: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доводит</w:t>
      </w:r>
      <w:proofErr w:type="gramEnd"/>
      <w:r>
        <w:rPr>
          <w:sz w:val="30"/>
          <w:szCs w:val="30"/>
        </w:rPr>
        <w:t xml:space="preserve"> информацию о проведении республиканских мероприятий, предполагающих определение победителей и призеров, до сведения учреждений образования;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определяет</w:t>
      </w:r>
      <w:proofErr w:type="gramEnd"/>
      <w:r>
        <w:rPr>
          <w:sz w:val="30"/>
          <w:szCs w:val="30"/>
        </w:rPr>
        <w:t xml:space="preserve"> порядок проведения соответствующего этапа республиканских мероприятий, предполагающих определение победителей и призеров;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разрабатывает</w:t>
      </w:r>
      <w:proofErr w:type="gramEnd"/>
      <w:r>
        <w:rPr>
          <w:sz w:val="30"/>
          <w:szCs w:val="30"/>
        </w:rPr>
        <w:t xml:space="preserve"> и утверждает программу проведения соответствующего этапа республиканских мероприятий, предполагающих определение победителей и призеров;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lastRenderedPageBreak/>
        <w:t>привлекает</w:t>
      </w:r>
      <w:proofErr w:type="gramEnd"/>
      <w:r>
        <w:rPr>
          <w:sz w:val="30"/>
          <w:szCs w:val="30"/>
        </w:rPr>
        <w:t xml:space="preserve"> спонсоров к проведению республиканских мероприятий, предполагающих определение победителей и призеров;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определяет</w:t>
      </w:r>
      <w:proofErr w:type="gramEnd"/>
      <w:r>
        <w:rPr>
          <w:sz w:val="30"/>
          <w:szCs w:val="30"/>
        </w:rPr>
        <w:t xml:space="preserve"> место и конкретные даты проведения конкретного этапа республиканских мероприятий, предполагающих определение победителей и призеров;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формирует</w:t>
      </w:r>
      <w:proofErr w:type="gramEnd"/>
      <w:r>
        <w:rPr>
          <w:sz w:val="30"/>
          <w:szCs w:val="30"/>
        </w:rPr>
        <w:t xml:space="preserve"> и утверждает состав жюри, при проведении конкретного этапа физкультурно-оздоровительного и спортивно-массового мероприятия - главных судейских коллегий (далее - ГСК) республиканских мероприятий, предполагающих определение победителей и призеров;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принимает</w:t>
      </w:r>
      <w:proofErr w:type="gramEnd"/>
      <w:r>
        <w:rPr>
          <w:sz w:val="30"/>
          <w:szCs w:val="30"/>
        </w:rPr>
        <w:t xml:space="preserve"> заявки на участие в конкретном этапе республиканских мероприятий, предполагающих определение победителей и призеров;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формирует</w:t>
      </w:r>
      <w:proofErr w:type="gramEnd"/>
      <w:r>
        <w:rPr>
          <w:sz w:val="30"/>
          <w:szCs w:val="30"/>
        </w:rPr>
        <w:t xml:space="preserve"> и утверждает на основании поданных заявок состав участников конкретного этапа республиканских мероприятий, предполагающих определение победителей и призеров;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обеспечивает</w:t>
      </w:r>
      <w:proofErr w:type="gramEnd"/>
      <w:r>
        <w:rPr>
          <w:sz w:val="30"/>
          <w:szCs w:val="30"/>
        </w:rPr>
        <w:t xml:space="preserve"> организацию размещения, питания, транспортного, медицинского и культурного обслуживания участников конкретного этапа республиканских мероприятий, предполагающих определение победителей и призеров, а также организацию размещения их руководителей и членов жюри;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утверждает</w:t>
      </w:r>
      <w:proofErr w:type="gramEnd"/>
      <w:r>
        <w:rPr>
          <w:sz w:val="30"/>
          <w:szCs w:val="30"/>
        </w:rPr>
        <w:t xml:space="preserve"> решения жюри (ГСК) соответствующего этапа республиканских мероприятий и награждает победителей и призеров отборочного этапа республиканских мероприятий, предполагающих определение победителей и призеров;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анализирует</w:t>
      </w:r>
      <w:proofErr w:type="gramEnd"/>
      <w:r>
        <w:rPr>
          <w:sz w:val="30"/>
          <w:szCs w:val="30"/>
        </w:rPr>
        <w:t xml:space="preserve"> и обобщает итоги отборочного этапа республиканских мероприятий, предполагающих определение победителей и призеров;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своевременно</w:t>
      </w:r>
      <w:proofErr w:type="gramEnd"/>
      <w:r>
        <w:rPr>
          <w:sz w:val="30"/>
          <w:szCs w:val="30"/>
        </w:rPr>
        <w:t xml:space="preserve"> оформляет протоколы решений и информирует оргкомитеты последующих этапов об итогах мероприятий.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15. Решения республиканского организационного комитета и оргкомитета каждого этапа республиканских мероприятий, предполагающих определение победителей и призеров, принимаются на заседаниях и оформляются протоколом.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Республиканский организационный комитет и оргкомитет каждого этапа республиканских мероприятий, предполагающих определение победителей и призеров, правомочны принимать решение, если на их заседаниях присутствуют не менее 2/3 утвержденного состава. Решение считается принятым, если за него проголосовало более половины присутствующих на заседании членов республиканского организационного комитета и оргкомитета.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16. Состав жюри (ГСК) всех этапов республиканских мероприятий, предполагающих определение победителей и призеров, формируется из специалистов по направлениям проводимого республиканского мероприятия, представителей управления (отдела) образования местных распорядительных и исполнительных органов. Количество привлекаемых из органов государственного управления организаций, учреждений, общественных объединений, не относящихся к системе образования, членов жюри (ГСК) определяется организаторами республиканских мероприятий (отдельных этапов республиканских мероприятий), предполагающих определение победителей и призеров, исходя из целесообразности.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17. Жюри (ГСК) на каждом из проводимых этапов республиканских мероприятий, предполагающих определение победителей и призеров: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доводит</w:t>
      </w:r>
      <w:proofErr w:type="gramEnd"/>
      <w:r>
        <w:rPr>
          <w:sz w:val="30"/>
          <w:szCs w:val="30"/>
        </w:rPr>
        <w:t xml:space="preserve"> до сведения участников (команд) соответствующих этапов республиканских мероприятий, предполагающих определение победителей и призеров, критерии оценки;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lastRenderedPageBreak/>
        <w:t>оценивает</w:t>
      </w:r>
      <w:proofErr w:type="gramEnd"/>
      <w:r>
        <w:rPr>
          <w:sz w:val="30"/>
          <w:szCs w:val="30"/>
        </w:rPr>
        <w:t xml:space="preserve"> выступления (работы) обучающихся (команд) соответствующих этапов республиканских мероприятий, предполагающих определение победителей и призеров, и определяет победителей и призеров;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представляет</w:t>
      </w:r>
      <w:proofErr w:type="gramEnd"/>
      <w:r>
        <w:rPr>
          <w:sz w:val="30"/>
          <w:szCs w:val="30"/>
        </w:rPr>
        <w:t xml:space="preserve"> список участников (работ) в оргкомитет соответствующего этапа республиканских мероприятий, предполагающих определение победителей и призеров;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информирует</w:t>
      </w:r>
      <w:proofErr w:type="gramEnd"/>
      <w:r>
        <w:rPr>
          <w:sz w:val="30"/>
          <w:szCs w:val="30"/>
        </w:rPr>
        <w:t xml:space="preserve"> участников о результатах их участия в соответствующих этапах республиканских мероприятий, предполагающих определение победителей и призеров;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рассматривает</w:t>
      </w:r>
      <w:proofErr w:type="gramEnd"/>
      <w:r>
        <w:rPr>
          <w:sz w:val="30"/>
          <w:szCs w:val="30"/>
        </w:rPr>
        <w:t xml:space="preserve"> во время проведения соответствующего этапа республиканских мероприятий, предполагающих определение победителей и призеров, обращения участников, руководителей команд по вопросам, возникшим у них по результатам оценивания выступлений (работ);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вносит</w:t>
      </w:r>
      <w:proofErr w:type="gramEnd"/>
      <w:r>
        <w:rPr>
          <w:sz w:val="30"/>
          <w:szCs w:val="30"/>
        </w:rPr>
        <w:t xml:space="preserve"> предложения на рассмотрение оргкомитетов соответствующих этапов о формировании команд для участия в последующих этапах республиканских мероприятий, предполагающих определение победителей и призеров;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оформляет</w:t>
      </w:r>
      <w:proofErr w:type="gramEnd"/>
      <w:r>
        <w:rPr>
          <w:sz w:val="30"/>
          <w:szCs w:val="30"/>
        </w:rPr>
        <w:t xml:space="preserve"> протоколы решений.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18. Решения жюри (ГСК) каждого этапа республиканских мероприятий, предполагающих определение победителей и призеров, принимаются на их заседаниях и оформляются протоколами. Жюри правомочно принимать решение, если на заседании присутствуют не менее 2/3 утвержденного состава жюри. Решение считается принятым, если за него проголосовало более половины присутствующих на заседании членов жюри (ГСК).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19. На основании протокола жюри (ГСК), утвержденного оргкомитетом соответствующего этапа республиканских мероприятий, предполагающих определение победителей и призеров, управления (отделы) образования местных распорядительных и исполнительных органов подают в установленные сроки и по форме, установленной положением (регламентом) о проведении конкретного республиканского мероприятия, предполагающего определение победителей и призеров, заявки в оргкомитет последующих этапов республиканских мероприятий, предполагающих определение победителей и призеров.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20. Обучающиеся являются участниками отборочных этапов республиканских мероприятий, предполагающих определение победителей и призеров, в соответствии с положением (регламентом) о проведении конкретного этапа, утвержденного в установленном порядке.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21. Численность участников (команд) заключительного этапа республиканских мероприятий, предполагающих определение победителей и призеров, определяется в соответствии с положением (регламентом) об их проведении, утвержденным в установленном порядке.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22. С обучающимися учреждений образования, коллективами, делегациями, командами обучающихся района, города с районным делением, города, области, г. Минска направляются ответственные педагогические работники, работники системы образования, медицинские работники. Из числа вышеназванных лиц назначаются руководители коллективов, делегаций, команд обучающихся.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23. Руководители коллективов, делегаций, команд (ответственные педагогические работники):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несут</w:t>
      </w:r>
      <w:proofErr w:type="gramEnd"/>
      <w:r>
        <w:rPr>
          <w:sz w:val="30"/>
          <w:szCs w:val="30"/>
        </w:rPr>
        <w:t xml:space="preserve"> персональную ответственность за обеспечение соблюдения норм по охране здоровья и безопасности жизни участников в период проведения республиканских мероприятий;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lastRenderedPageBreak/>
        <w:t>отвечают</w:t>
      </w:r>
      <w:proofErr w:type="gramEnd"/>
      <w:r>
        <w:rPr>
          <w:sz w:val="30"/>
          <w:szCs w:val="30"/>
        </w:rPr>
        <w:t xml:space="preserve"> за дисциплину и порядок в командах;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обеспечивают</w:t>
      </w:r>
      <w:proofErr w:type="gramEnd"/>
      <w:r>
        <w:rPr>
          <w:sz w:val="30"/>
          <w:szCs w:val="30"/>
        </w:rPr>
        <w:t xml:space="preserve"> своевременную и организованную явку членов команды на республиканское мероприятие в соответствии с программой его проведения;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>сопровождают</w:t>
      </w:r>
      <w:proofErr w:type="gramEnd"/>
      <w:r>
        <w:rPr>
          <w:sz w:val="30"/>
          <w:szCs w:val="30"/>
        </w:rPr>
        <w:t xml:space="preserve"> членов команды на всех мероприятиях, предусмотренных программой.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24. При проведении республиканских мероприятий, предполагающих определение победителей и призеров, в соответствии с положением (регламентом) о проведении конкретного этапа республиканского мероприятия на каждом этапе жюри (ГСК) определяет победителей и призеров данного этапа.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Победители и призеры первого этапа республиканского мероприятия награждаются в соответствии с решением учреждения образования, второго и третьего этапов - соответствующих местных исполнительных и распорядительных органов.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25. Победители и призеры заключительного этапа республиканских мероприятий, предполагающих определение победителей и призеров, награждаются дипломами: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I степени и ценным призом в размере до 3 базовых величин;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II степени и ценным призом в размере до 2 базовых величин,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III степени и ценным призом в размере до 1,5 базовой величины.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Команды, занявшие по итогам заключительного этапа республиканского мероприятия, предполагающего определение победителей и призеров, награждаются дипломами: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I степени и ценным призом в размере до 5 базовых величин;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II степени и ценным призом в размере до 3 базовых величин;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III степени и ценным призом в размере до 2 базовых величин.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26. Количество номинаций для награждения победителей и призеров республиканских мероприятий, предполагающих определение победителей и призеров, определяется положением (регламентом) о проведении конкретного республиканского мероприятия.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27. Оргкомитет заключительного этапа республиканских мероприятий, предполагающих определение победителей и призеров, анализирует и обобщает материалы работы жюри (ГСК) заключительного этапа республиканских мероприятий, предполагающих определение победителей и призеров.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28. Финансирование первого этапа республиканских образовательных мероприятий осуществляется учреждением образования.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Финансирование второго этапа республиканских мероприятий осуществляется за счет районных, городских бюджетов, предусмотренных на проведение централизованных мероприятий.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Финансирование третьего этапа республиканских мероприятий осуществляется за счет средств областных бюджетов и бюджета г. Минска, предусмотренных на проведение централизованных мероприятий.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Финансирование заключительного этапа республиканских образовательных мероприятий осуществляется Министерством образования Республики Беларусь за счет средств республиканского бюджета, предусмотренных на прочие расходы в области образования (централизованные мероприятия).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Для финансирования республиканских образовательных мероприятий на всех этапах могут быть использованы иные источники, не запрещенные законодательством Республики Беларусь.</w:t>
      </w:r>
    </w:p>
    <w:p w:rsidR="00A27AAF" w:rsidRDefault="00A27AAF" w:rsidP="00A27AAF">
      <w:pPr>
        <w:autoSpaceDE w:val="0"/>
        <w:autoSpaceDN w:val="0"/>
        <w:adjustRightInd w:val="0"/>
        <w:ind w:firstLine="54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29. Финансирование республиканских мероприятий, не предполагающих определение победителей, осуществляется за счет средств республиканского бюджета, предусмотренных Министерству образования на проведение централизованных мероприятий, и иных источников, не запрещенных законодательством.</w:t>
      </w:r>
    </w:p>
    <w:p w:rsidR="00A27AAF" w:rsidRDefault="00A27AAF" w:rsidP="00A27AAF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A27AAF" w:rsidRDefault="00A27AAF" w:rsidP="00A27AAF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9C5078" w:rsidRDefault="009C5078"/>
    <w:sectPr w:rsidR="009C5078" w:rsidSect="00A27AAF">
      <w:pgSz w:w="11905" w:h="16838" w:code="9"/>
      <w:pgMar w:top="283" w:right="283" w:bottom="283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AF"/>
    <w:rsid w:val="0003568A"/>
    <w:rsid w:val="003A33E6"/>
    <w:rsid w:val="009C5078"/>
    <w:rsid w:val="00A27AAF"/>
    <w:rsid w:val="00B256F5"/>
    <w:rsid w:val="00BC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9DA88B-5E29-4D57-95A8-89CA5A1F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27A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27AAF"/>
    <w:pPr>
      <w:autoSpaceDE w:val="0"/>
      <w:autoSpaceDN w:val="0"/>
      <w:adjustRightInd w:val="0"/>
    </w:pPr>
    <w:rPr>
      <w:b/>
      <w:bCs/>
      <w:sz w:val="30"/>
      <w:szCs w:val="30"/>
    </w:rPr>
  </w:style>
  <w:style w:type="paragraph" w:styleId="a3">
    <w:name w:val="Document Map"/>
    <w:basedOn w:val="a"/>
    <w:semiHidden/>
    <w:rsid w:val="00A27AA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C4B42983133E066A5DA8A78B468C9E62B20E45072AC5718842E6B2F1F823AEC06pFH" TargetMode="External"/><Relationship Id="rId5" Type="http://schemas.openxmlformats.org/officeDocument/2006/relationships/hyperlink" Target="consultantplus://offline/ref=E25C4B42983133E066A5DA8A78B468C9E62B20E4507BA959178521362517DB36EE68AB9A07F3C656BB1E1BD92009p6H" TargetMode="External"/><Relationship Id="rId4" Type="http://schemas.openxmlformats.org/officeDocument/2006/relationships/hyperlink" Target="consultantplus://offline/ref=E25C4B42983133E066A5DA8A78B468C9E62B20E4507BA85616802D362517DB36EE68AB9A07F3C656BB1E1BD92509p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2389</Words>
  <Characters>21082</Characters>
  <Application>Microsoft Office Word</Application>
  <DocSecurity>0</DocSecurity>
  <Lines>413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23291</CharactersWithSpaces>
  <SharedDoc>false</SharedDoc>
  <HLinks>
    <vt:vector size="18" baseType="variant"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consultantplus://offline/ref=E25C4B42983133E066A5DA8A78B468C9E62B20E45072AC5718842E6B2F1F823AEC06pFH</vt:lpwstr>
      </vt:variant>
      <vt:variant>
        <vt:lpwstr/>
      </vt:variant>
      <vt:variant>
        <vt:i4>6160396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consultantplus://offline/ref=E25C4B42983133E066A5DA8A78B468C9E62B20E4507BA959178521362517DB36EE68AB9A07F3C656BB1E1BD92009p6H</vt:lpwstr>
      </vt:variant>
      <vt:variant>
        <vt:lpwstr/>
      </vt:variant>
      <vt:variant>
        <vt:i4>6160466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consultantplus://offline/ref=E25C4B42983133E066A5DA8A78B468C9E62B20E4507BA85616802D362517DB36EE68AB9A07F3C656BB1E1BD92509p2H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cp:lastModifiedBy>Толстикова</cp:lastModifiedBy>
  <cp:revision>2</cp:revision>
  <dcterms:created xsi:type="dcterms:W3CDTF">2015-08-31T10:45:00Z</dcterms:created>
  <dcterms:modified xsi:type="dcterms:W3CDTF">2015-08-31T10:45:00Z</dcterms:modified>
</cp:coreProperties>
</file>