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7" w:rsidRDefault="00B971E7" w:rsidP="00B971E7">
      <w:pPr>
        <w:pStyle w:val="a3"/>
        <w:ind w:left="33" w:hanging="33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0305BC">
        <w:rPr>
          <w:rFonts w:ascii="Times New Roman" w:hAnsi="Times New Roman"/>
          <w:b/>
          <w:i/>
          <w:sz w:val="30"/>
          <w:szCs w:val="30"/>
          <w:lang w:val="be-BY"/>
        </w:rPr>
        <w:t>Дубінецкая Зінаіда Дзмітрыеўна,</w:t>
      </w:r>
    </w:p>
    <w:p w:rsidR="00B971E7" w:rsidRDefault="00B971E7" w:rsidP="00B971E7">
      <w:pPr>
        <w:pStyle w:val="a3"/>
        <w:ind w:left="33" w:hanging="3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0305BC">
        <w:rPr>
          <w:rFonts w:ascii="Times New Roman" w:hAnsi="Times New Roman"/>
          <w:i/>
          <w:sz w:val="30"/>
          <w:szCs w:val="30"/>
          <w:lang w:val="be-BY"/>
        </w:rPr>
        <w:t>настаўнік Дзяржаўнай установы адукацыі</w:t>
      </w:r>
    </w:p>
    <w:p w:rsidR="00B971E7" w:rsidRDefault="00B971E7" w:rsidP="00B971E7">
      <w:pPr>
        <w:pStyle w:val="a3"/>
        <w:ind w:left="33" w:hanging="3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0305BC">
        <w:rPr>
          <w:rFonts w:ascii="Times New Roman" w:hAnsi="Times New Roman"/>
          <w:i/>
          <w:sz w:val="30"/>
          <w:szCs w:val="30"/>
          <w:lang w:val="be-BY"/>
        </w:rPr>
        <w:t xml:space="preserve"> «Плешчыцкая сярэдняя школа» </w:t>
      </w:r>
    </w:p>
    <w:p w:rsidR="00B971E7" w:rsidRPr="000305BC" w:rsidRDefault="00B971E7" w:rsidP="00B971E7">
      <w:pPr>
        <w:pStyle w:val="a3"/>
        <w:ind w:left="33" w:hanging="3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0305BC">
        <w:rPr>
          <w:rFonts w:ascii="Times New Roman" w:hAnsi="Times New Roman"/>
          <w:i/>
          <w:sz w:val="30"/>
          <w:szCs w:val="30"/>
          <w:lang w:val="be-BY"/>
        </w:rPr>
        <w:t>Пінскага раёна Брэсцкай вобласці</w:t>
      </w:r>
    </w:p>
    <w:p w:rsidR="00B971E7" w:rsidRPr="000305BC" w:rsidRDefault="00B971E7" w:rsidP="00B971E7">
      <w:pPr>
        <w:pStyle w:val="a3"/>
        <w:ind w:left="33" w:hanging="3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B971E7" w:rsidRPr="00B971E7" w:rsidRDefault="00B971E7" w:rsidP="00B24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B244C8" w:rsidRPr="00A66949" w:rsidRDefault="00B244C8" w:rsidP="00B24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ИСПОЛЬЗОВАНИЕ АРХИВОВ ПРАВОСЛАВНЫХ ХРАМОВ </w:t>
      </w:r>
    </w:p>
    <w:p w:rsidR="00B244C8" w:rsidRPr="00A66949" w:rsidRDefault="00B244C8" w:rsidP="00B24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В КРАЕВЕДЧЕСКОЙ РАБОТЕ С УЧАЩИМИСЯ</w:t>
      </w:r>
    </w:p>
    <w:p w:rsidR="00B244C8" w:rsidRPr="00A66949" w:rsidRDefault="00B244C8" w:rsidP="00B24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Несомненным является тот факт, что история Православия на белорусской земле - неотъемлемая часть истории страны, а православная культура – ценнейший пласт культурного наследия нашего народа. Поэтому одним из направлений работы школьного краеведческого кружка является изучение истории и архитектурных особенностей местных православных храмов.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Для краеведов нашей школы таким объектом является церковь Рождества Богородицы в деревне Велятичи.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Это небольшой деревянный храм с типичной для полесских сельских православных церквей архитектурой.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Он построен в 1828 г. на месте старой униатской церкви за средства местного помещика Скирмунта.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У</w:t>
      </w:r>
      <w:r w:rsidR="00B971E7">
        <w:rPr>
          <w:rFonts w:ascii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hAnsi="Times New Roman" w:cs="Times New Roman"/>
          <w:sz w:val="32"/>
          <w:szCs w:val="32"/>
        </w:rPr>
        <w:t>церкви своя интересная и трагичная история.</w:t>
      </w:r>
      <w:r w:rsidR="00B971E7">
        <w:rPr>
          <w:rFonts w:ascii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t>Местные православные прихожане дважды спасали свой храм.</w:t>
      </w:r>
      <w:r w:rsidRPr="00A66949">
        <w:rPr>
          <w:rFonts w:ascii="Times New Roman" w:hAnsi="Times New Roman" w:cs="Times New Roman"/>
          <w:sz w:val="32"/>
          <w:szCs w:val="32"/>
        </w:rPr>
        <w:t xml:space="preserve"> Первый раз - в 1915 г., когда за деревней по руслу реки Припять проходила линия фронта и Велятичи практически были уничтожены. Второй – в 1963 г. при попытке местных властей снести храм.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Церковь простояла закрытой более 20-ти лет, однако всю церковную утварь, уникальный архив и чудотворную икону Божьей Матери</w:t>
      </w:r>
      <w:r w:rsidR="00B971E7">
        <w:rPr>
          <w:rFonts w:ascii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hAnsi="Times New Roman" w:cs="Times New Roman"/>
          <w:sz w:val="32"/>
          <w:szCs w:val="32"/>
        </w:rPr>
        <w:t xml:space="preserve">Всех скорбящих радость» 1716 г. местным жителям удалось сохранить.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Примечательна данная церковь ещё и тем, что в начале 18 в. здесь служил священником Андрей Савич, отец публициста и революционера-демократа Франца Савича. Деревня Велятичи – родина нашего известного земляка.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lastRenderedPageBreak/>
        <w:t>В поисках новых сведений о нём и его семье юные краеведы нашего кружка обратились за помощью к настоятелю церкви Рождества Богородицы отцу Василию. И он предложил нам попробовать найти интересующие сведения в сохранившихся в храме архивных документах.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И, хотя сведений о семье Франца Савича мы в них не нашли, поскольку документов старой униатской церкви в храме не сохранилось,</w:t>
      </w:r>
      <w:r w:rsidR="00B971E7">
        <w:rPr>
          <w:rFonts w:ascii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hAnsi="Times New Roman" w:cs="Times New Roman"/>
          <w:sz w:val="32"/>
          <w:szCs w:val="32"/>
        </w:rPr>
        <w:t xml:space="preserve">эти книги стали для нас настоящим открытием и послужили толчком для новых краеведческих исследований.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66949">
        <w:rPr>
          <w:rFonts w:ascii="Times New Roman" w:hAnsi="Times New Roman" w:cs="Times New Roman"/>
          <w:sz w:val="32"/>
          <w:szCs w:val="32"/>
          <w:u w:val="single"/>
        </w:rPr>
        <w:t xml:space="preserve">В велятичской церкви сохранились </w:t>
      </w:r>
    </w:p>
    <w:p w:rsidR="00B244C8" w:rsidRPr="00A66949" w:rsidRDefault="00B244C8" w:rsidP="00B24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A66949">
        <w:rPr>
          <w:rFonts w:ascii="Times New Roman" w:hAnsi="Times New Roman"/>
          <w:color w:val="auto"/>
          <w:sz w:val="32"/>
          <w:szCs w:val="32"/>
        </w:rPr>
        <w:t>книги брачных обысков,</w:t>
      </w:r>
    </w:p>
    <w:p w:rsidR="00B244C8" w:rsidRPr="00A66949" w:rsidRDefault="00B244C8" w:rsidP="00B24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A66949">
        <w:rPr>
          <w:rFonts w:ascii="Times New Roman" w:hAnsi="Times New Roman"/>
          <w:color w:val="auto"/>
          <w:sz w:val="32"/>
          <w:szCs w:val="32"/>
        </w:rPr>
        <w:t xml:space="preserve">расходно-приходные книги, </w:t>
      </w:r>
    </w:p>
    <w:p w:rsidR="00B244C8" w:rsidRPr="00A66949" w:rsidRDefault="00B244C8" w:rsidP="00B24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A66949">
        <w:rPr>
          <w:rFonts w:ascii="Times New Roman" w:hAnsi="Times New Roman"/>
          <w:color w:val="auto"/>
          <w:sz w:val="32"/>
          <w:szCs w:val="32"/>
          <w:lang w:val="ru-RU"/>
        </w:rPr>
        <w:t xml:space="preserve">книги учёта входящих и исходящих бумаг, </w:t>
      </w:r>
    </w:p>
    <w:p w:rsidR="00B244C8" w:rsidRPr="00A66949" w:rsidRDefault="00B244C8" w:rsidP="00B24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A66949">
        <w:rPr>
          <w:rFonts w:ascii="Times New Roman" w:hAnsi="Times New Roman"/>
          <w:color w:val="auto"/>
          <w:sz w:val="32"/>
          <w:szCs w:val="32"/>
        </w:rPr>
        <w:t>исповедальные</w:t>
      </w:r>
      <w:r w:rsidR="00B971E7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Pr="00A66949">
        <w:rPr>
          <w:rFonts w:ascii="Times New Roman" w:hAnsi="Times New Roman"/>
          <w:color w:val="auto"/>
          <w:sz w:val="32"/>
          <w:szCs w:val="32"/>
        </w:rPr>
        <w:t xml:space="preserve">ведомости, </w:t>
      </w:r>
    </w:p>
    <w:p w:rsidR="00B244C8" w:rsidRPr="00A66949" w:rsidRDefault="00B244C8" w:rsidP="00B244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A66949">
        <w:rPr>
          <w:rFonts w:ascii="Times New Roman" w:hAnsi="Times New Roman"/>
          <w:color w:val="auto"/>
          <w:sz w:val="32"/>
          <w:szCs w:val="32"/>
        </w:rPr>
        <w:t xml:space="preserve">метрики.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Многие из них представлены фрагментарно, охватывают только несколько лет. Но в общей сложности, в этих документах 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t>представлена история храма и жизнь его прихожан в период более чем 100 лет: с 1842 по 1953 гг.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Изо всех этих документов 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t>самыми ценными для тех, кто ведёт работу по изучению своей родословной, являются метрические книги.</w:t>
      </w:r>
      <w:r w:rsidR="00B971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A66949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B971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66949">
        <w:rPr>
          <w:rFonts w:ascii="Times New Roman" w:hAnsi="Times New Roman" w:cs="Times New Roman"/>
          <w:sz w:val="32"/>
          <w:szCs w:val="32"/>
          <w:shd w:val="clear" w:color="auto" w:fill="FFFFFF"/>
        </w:rPr>
        <w:t>велятичской церкви сохранились только поздние записи. Это две книги, датированные 1947-1949 гг. и 1953 г. В них в них вносились записи актов венчаний, крещения и смертей с указанием всех личных данных прихожан.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Много интересного мы узнали, изучив записи приходно-расходных книг. Самые ранние приходно-расходные книги, хранящиеся в церкви, датированы 1854г. По этим записям мы установили время реконструкции крыльца, и купола храма. </w:t>
      </w:r>
      <w:r w:rsidRPr="00A66949">
        <w:rPr>
          <w:rFonts w:ascii="Times New Roman" w:hAnsi="Times New Roman" w:cs="Times New Roman"/>
          <w:i/>
          <w:sz w:val="32"/>
          <w:szCs w:val="32"/>
        </w:rPr>
        <w:t>Между страницами книг вклеены расписки, квитанции, счета, доверенности и другие документы, заверяющие подлинность платежей.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Кроме того, эти книги содержат и данные персонального характера. По записям о приходе средств можно найти сведения о точных датах венчаний, крещения и смерти прихожан с указанием их фамилий, имён и отчеств.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Интересны в краеведческом плане и книги регистрации исходящих и входящих бумаг. Их 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t>сохранилось только 3.</w:t>
      </w:r>
      <w:r w:rsidRPr="00A66949">
        <w:rPr>
          <w:rFonts w:ascii="Times New Roman" w:hAnsi="Times New Roman" w:cs="Times New Roman"/>
          <w:sz w:val="32"/>
          <w:szCs w:val="32"/>
        </w:rPr>
        <w:t xml:space="preserve"> Одна из них – на польском </w:t>
      </w:r>
      <w:r w:rsidRPr="00A66949">
        <w:rPr>
          <w:rFonts w:ascii="Times New Roman" w:hAnsi="Times New Roman" w:cs="Times New Roman"/>
          <w:sz w:val="32"/>
          <w:szCs w:val="32"/>
        </w:rPr>
        <w:lastRenderedPageBreak/>
        <w:t xml:space="preserve">языке. Преобладающее большинство исходящих бумаг составляли метрические выписки о рождении и крещении, предбрачные свидетельства, удостоверения о смерти, о том, что прихожанин не состоит в браке, установление метрик на основании свидетельских показаний. Большую часть исходившей документации составляли рапорты-отчёты. </w:t>
      </w:r>
      <w:r w:rsidRPr="00A66949">
        <w:rPr>
          <w:rFonts w:ascii="Times New Roman" w:hAnsi="Times New Roman" w:cs="Times New Roman"/>
          <w:i/>
          <w:sz w:val="32"/>
          <w:szCs w:val="32"/>
        </w:rPr>
        <w:t>Например, рапорт о предоставлении двух злотых в пользу семьи умершего священника, сведения о состоянии сектантства в приходе.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Ценная информация содержится в исповедальных</w:t>
      </w:r>
      <w:r w:rsidRPr="00A66949">
        <w:rPr>
          <w:rFonts w:ascii="Times New Roman" w:hAnsi="Times New Roman"/>
          <w:sz w:val="32"/>
          <w:szCs w:val="32"/>
        </w:rPr>
        <w:t xml:space="preserve"> ведомостях за 1928 - 1942 гг. Из этого документа мы узнали число дворов в каждой деревне прихода, численность каждой семьи с перечислением имён и возраста всех домочадцев. При изменении состава семьи священник вносил соответствующие пометки: умер, женился, вышла замуж (за кого, в какую деревню), переехала вся семья.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A66949">
        <w:rPr>
          <w:rFonts w:ascii="Times New Roman" w:hAnsi="Times New Roman"/>
          <w:sz w:val="32"/>
          <w:szCs w:val="32"/>
        </w:rPr>
        <w:t xml:space="preserve">Особенно интересными для детей стали записи: в Америке, в Аргентине, в Германии. Они появились в </w:t>
      </w:r>
      <w:r w:rsidRPr="00A66949">
        <w:rPr>
          <w:rFonts w:ascii="Times New Roman" w:hAnsi="Times New Roman"/>
          <w:sz w:val="32"/>
          <w:szCs w:val="32"/>
          <w:u w:val="single"/>
        </w:rPr>
        <w:t>начале 1929 г</w:t>
      </w:r>
      <w:r w:rsidRPr="00A66949">
        <w:rPr>
          <w:rFonts w:ascii="Times New Roman" w:hAnsi="Times New Roman"/>
          <w:sz w:val="32"/>
          <w:szCs w:val="32"/>
        </w:rPr>
        <w:t xml:space="preserve">. 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A66949">
        <w:rPr>
          <w:rFonts w:ascii="Times New Roman" w:hAnsi="Times New Roman"/>
          <w:sz w:val="32"/>
          <w:szCs w:val="32"/>
        </w:rPr>
        <w:t xml:space="preserve">Вслед за этими записями, в начале 30-х гг. появились пометки такого содержания: «вся семья поступила в Евангелисты», или «перешли в баптисты», «адвентист». </w:t>
      </w:r>
    </w:p>
    <w:p w:rsidR="00B244C8" w:rsidRPr="00A66949" w:rsidRDefault="00B244C8" w:rsidP="00B244C8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A66949">
        <w:rPr>
          <w:rFonts w:ascii="Times New Roman" w:hAnsi="Times New Roman"/>
          <w:sz w:val="32"/>
          <w:szCs w:val="32"/>
          <w:u w:val="single"/>
        </w:rPr>
        <w:t>В конце 30-х – начале 40-х мы нашли новые записи:</w:t>
      </w:r>
      <w:r w:rsidRPr="00A66949">
        <w:rPr>
          <w:rFonts w:ascii="Times New Roman" w:hAnsi="Times New Roman"/>
          <w:sz w:val="32"/>
          <w:szCs w:val="32"/>
        </w:rPr>
        <w:t xml:space="preserve"> «в плену», «в лагере», «семья вывезена». Эти пометки</w:t>
      </w:r>
      <w:r w:rsidR="00B971E7">
        <w:rPr>
          <w:rFonts w:ascii="Times New Roman" w:hAnsi="Times New Roman"/>
          <w:sz w:val="32"/>
          <w:szCs w:val="32"/>
        </w:rPr>
        <w:t xml:space="preserve"> </w:t>
      </w:r>
      <w:r w:rsidRPr="00A66949">
        <w:rPr>
          <w:rFonts w:ascii="Times New Roman" w:hAnsi="Times New Roman"/>
          <w:sz w:val="32"/>
          <w:szCs w:val="32"/>
        </w:rPr>
        <w:t xml:space="preserve">вызывали у юных краеведов особый интерес и </w:t>
      </w:r>
      <w:r w:rsidRPr="00A66949">
        <w:rPr>
          <w:rFonts w:ascii="Times New Roman" w:hAnsi="Times New Roman"/>
          <w:sz w:val="32"/>
          <w:szCs w:val="32"/>
          <w:u w:val="single"/>
        </w:rPr>
        <w:t>подтолкнули их к поискам ответов</w:t>
      </w:r>
      <w:r w:rsidRPr="00A66949">
        <w:rPr>
          <w:rFonts w:ascii="Times New Roman" w:hAnsi="Times New Roman"/>
          <w:sz w:val="32"/>
          <w:szCs w:val="32"/>
        </w:rPr>
        <w:t>, которые мы находили в ходе экспедиций в беседах с местными  жителями и на страницах учебников по истории.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/>
          <w:sz w:val="32"/>
          <w:szCs w:val="32"/>
        </w:rPr>
        <w:t xml:space="preserve">Но наибольший интерес у нас вызвали книги брачных обысков. </w:t>
      </w:r>
      <w:r w:rsidRPr="00A66949">
        <w:rPr>
          <w:rFonts w:ascii="Times New Roman" w:hAnsi="Times New Roman" w:cs="Times New Roman"/>
          <w:sz w:val="32"/>
          <w:szCs w:val="32"/>
        </w:rPr>
        <w:t xml:space="preserve">В церкви Рождества Богородицы деревни Велятичи сохранилось 6 таких книг. Они включают в себя информацию о 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t>двух тысячах двухсот пятидесяти двух жителях окрестных деревень,</w:t>
      </w:r>
      <w:r w:rsidRPr="00A66949">
        <w:rPr>
          <w:rFonts w:ascii="Times New Roman" w:hAnsi="Times New Roman" w:cs="Times New Roman"/>
          <w:sz w:val="32"/>
          <w:szCs w:val="32"/>
        </w:rPr>
        <w:t xml:space="preserve"> венчавшихся в церкви на протяжении почти ста лет.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Первая запись была выполнена 8 января 1842 г., последняя - 16 ноября 1941 г. Из столетнего периода «выпало» 14 лет. Это время первой мировой войны и послевоенного восстановления сгоревшего храма и 7 лет из периода польской оккупации.</w:t>
      </w:r>
    </w:p>
    <w:p w:rsidR="00B244C8" w:rsidRPr="00A66949" w:rsidRDefault="00B244C8" w:rsidP="00B244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>Брачный обыск – документ, заполнявшийся служителями церкви перед венчанием. 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Он был введён в России в 1765 г. </w:t>
      </w:r>
      <w:r w:rsidRPr="00A66949">
        <w:rPr>
          <w:rFonts w:ascii="Times New Roman" w:hAnsi="Times New Roman" w:cs="Times New Roman"/>
          <w:sz w:val="32"/>
          <w:szCs w:val="32"/>
        </w:rPr>
        <w:t xml:space="preserve">Книги брачных обысков, в отличие от метрических книг и исповедных ведомостей, 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t xml:space="preserve">в 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lastRenderedPageBreak/>
        <w:t>консисторию не подавались.</w:t>
      </w:r>
      <w:r w:rsidRPr="00A66949">
        <w:rPr>
          <w:rFonts w:ascii="Times New Roman" w:hAnsi="Times New Roman" w:cs="Times New Roman"/>
          <w:sz w:val="32"/>
          <w:szCs w:val="32"/>
        </w:rPr>
        <w:t xml:space="preserve"> Брачные обыски сохранились крайне фрагментарно и находятся обычно в фондах церквей</w:t>
      </w:r>
      <w:r w:rsidRPr="00A66949">
        <w:rPr>
          <w:rFonts w:ascii="Times New Roman" w:hAnsi="Times New Roman" w:cs="Times New Roman"/>
          <w:i/>
          <w:sz w:val="32"/>
          <w:szCs w:val="32"/>
        </w:rPr>
        <w:t>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Из обыска можно установить следующие сведения о человеке: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дата венчания;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фамилия, имя, отчество жениха и невест;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принадлежность к сословию;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место жительства;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вероисповедание;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церковный приход жениха и невесты;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возраст;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семейное положение (холост или вдовец, если вдовец – то по первому или второму браку);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 с чьего разрешения венчается, кто даёт на это благословение (родители оли опекуны) ;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иногда - место службы.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По имеющейся в брачном обыске информации можно установить и некоторые дополнительные сведения: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- о примерном достатке семьи (в “голодные” месяцы – май, июнь могли венчаться лишь представители зажиточных семей);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- о составе новой семьи (в случае, если один или оба венчавшихся вдовцы, можно сделать вывод о том, что в этой семье есть и приёмные дети);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- имя и отчество родителей жениха и невесты.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Для тех, кто задастся целью восстановить утраченные сведения о конкретном представителе своего рода, используя материалы книг брачных обысков, нашими кружковцами были разработаны пошаговые </w:t>
      </w:r>
      <w:r w:rsidRPr="00A66949">
        <w:rPr>
          <w:rFonts w:ascii="Times New Roman" w:hAnsi="Times New Roman" w:cs="Times New Roman"/>
          <w:i/>
          <w:sz w:val="32"/>
          <w:szCs w:val="32"/>
          <w:lang w:val="be-BY"/>
        </w:rPr>
        <w:t>рекомендации.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В книгах брачных обысков содержится много сведений об истории окрестных деревень, традициях местных жителей.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Так, нами было установлено, что</w:t>
      </w:r>
      <w:r w:rsidRPr="00A66949">
        <w:rPr>
          <w:rFonts w:ascii="Times New Roman" w:hAnsi="Times New Roman" w:cs="Times New Roman"/>
          <w:i/>
          <w:sz w:val="32"/>
          <w:szCs w:val="32"/>
          <w:lang w:val="be-BY"/>
        </w:rPr>
        <w:t>наибольшее количество венчаний</w:t>
      </w: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 xml:space="preserve"> приходилось на ноябрь, январь и февраль, меньше всего их в мае, сентябре и в летние месяцы.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  Обысков, датированных </w:t>
      </w: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>мартом и декабрём нет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. Такое неравномерное распределение количества венчаний по месяцам обусловлено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- православными постами;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- низким достатком большинства проживавших в данной местности крестьян;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- жизненным укладом местных жителей.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Систематизировав </w:t>
      </w:r>
      <w:r w:rsidRPr="00A66949">
        <w:rPr>
          <w:rFonts w:ascii="Times New Roman" w:hAnsi="Times New Roman" w:cs="Times New Roman"/>
          <w:i/>
          <w:sz w:val="32"/>
          <w:szCs w:val="32"/>
          <w:lang w:val="be-BY"/>
        </w:rPr>
        <w:t>сведения о сословной принадлежности местных жителей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, в 1842 -1863 гг, мы сделали вывод о том, что </w:t>
      </w:r>
      <w:r w:rsidRPr="00A66949">
        <w:rPr>
          <w:rFonts w:ascii="Times New Roman" w:hAnsi="Times New Roman" w:cs="Times New Roman"/>
          <w:i/>
          <w:sz w:val="32"/>
          <w:szCs w:val="32"/>
          <w:lang w:val="be-BY"/>
        </w:rPr>
        <w:t>абсолютное большинство были крестьянами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, на втором месте по численности - </w:t>
      </w:r>
      <w:r w:rsidRPr="00A66949">
        <w:rPr>
          <w:rFonts w:ascii="Times New Roman" w:hAnsi="Times New Roman" w:cs="Times New Roman"/>
          <w:i/>
          <w:sz w:val="32"/>
          <w:szCs w:val="32"/>
          <w:lang w:val="be-BY"/>
        </w:rPr>
        <w:t>казённые крестьяне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; </w:t>
      </w: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 xml:space="preserve">25 венчавшихся 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были обозначены как </w:t>
      </w: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>дворяне,15 – однодворцы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>У 12 человек в графе  “сословие” было указано: например, дочь священника, семинарист, дочь отставного солдата, солдатка, рекрутка, рядовой солдат, дочь рекрутки, солдатский сын.</w:t>
      </w:r>
      <w:r w:rsidRPr="00A66949">
        <w:rPr>
          <w:rFonts w:ascii="Times New Roman" w:hAnsi="Times New Roman" w:cs="Times New Roman"/>
          <w:sz w:val="32"/>
          <w:szCs w:val="32"/>
          <w:u w:val="single"/>
        </w:rPr>
        <w:t>Сословие однодворцы официально было упразднено с 1868 г.</w:t>
      </w:r>
      <w:r w:rsidRPr="00A66949">
        <w:rPr>
          <w:rFonts w:ascii="Times New Roman" w:hAnsi="Times New Roman" w:cs="Times New Roman"/>
          <w:sz w:val="32"/>
          <w:szCs w:val="32"/>
        </w:rPr>
        <w:t>однако в данных книгах эта запись встречается и позже.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>В конце 20-го, начале 21-го с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>т. абсолютное большинство браков регистрировалось между крестьянами.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>В начале 20-го века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 стали чаще появляться записи о следующих сословиях: </w:t>
      </w: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>мещанин, гражданин, гражданка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В книгах </w:t>
      </w:r>
      <w:r w:rsidRPr="00A66949">
        <w:rPr>
          <w:rFonts w:ascii="Times New Roman" w:hAnsi="Times New Roman" w:cs="Times New Roman"/>
          <w:sz w:val="32"/>
          <w:szCs w:val="32"/>
          <w:u w:val="single"/>
          <w:lang w:val="be-BY"/>
        </w:rPr>
        <w:t>периода польской оккупации</w:t>
      </w:r>
      <w:r w:rsidRPr="00A66949">
        <w:rPr>
          <w:rFonts w:ascii="Times New Roman" w:hAnsi="Times New Roman" w:cs="Times New Roman"/>
          <w:sz w:val="32"/>
          <w:szCs w:val="32"/>
          <w:lang w:val="be-BY"/>
        </w:rPr>
        <w:t xml:space="preserve"> социальный статус венчавшихся не записывался.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Проанализировав </w:t>
      </w:r>
      <w:r w:rsidRPr="00A66949">
        <w:rPr>
          <w:rFonts w:ascii="Times New Roman" w:eastAsia="Times New Roman" w:hAnsi="Times New Roman" w:cs="Times New Roman"/>
          <w:i/>
          <w:sz w:val="32"/>
          <w:szCs w:val="32"/>
        </w:rPr>
        <w:t>сведения о возрасте вступавших в брак впервые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, мы пришли к выводу о том, что у невест он составлял 19, а у женихов - 20 лет.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Нас удивил тот факт, что среди венчавшихся было довольно много вдов и вдовцов (18%). Мужчин при этом значительно больше, чем женщин. Многие наши предки вдовели в возрасте до 30 лет.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>Наши кружковцы с увлечением</w:t>
      </w:r>
      <w:r w:rsidR="00B971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>занимались систематизацией с</w:t>
      </w:r>
      <w:r w:rsidRPr="00A66949">
        <w:rPr>
          <w:rFonts w:ascii="Times New Roman" w:eastAsia="Times New Roman" w:hAnsi="Times New Roman" w:cs="Times New Roman"/>
          <w:i/>
          <w:sz w:val="32"/>
          <w:szCs w:val="32"/>
        </w:rPr>
        <w:t>ведений о мужских и женских именах наших предков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. В первой книге брачных обысков встречается 52 различных женских и 74 мужских имён.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6949">
        <w:rPr>
          <w:rFonts w:ascii="Times New Roman" w:hAnsi="Times New Roman" w:cs="Times New Roman"/>
          <w:sz w:val="32"/>
          <w:szCs w:val="32"/>
        </w:rPr>
        <w:t xml:space="preserve">Были определены </w:t>
      </w:r>
      <w:r w:rsidRPr="00A66949">
        <w:rPr>
          <w:rFonts w:ascii="Times New Roman" w:hAnsi="Times New Roman" w:cs="Times New Roman"/>
          <w:i/>
          <w:sz w:val="32"/>
          <w:szCs w:val="32"/>
        </w:rPr>
        <w:t>самые распространённые фамилии жителей деревни Плещицы.</w:t>
      </w:r>
      <w:r w:rsidRPr="00A66949">
        <w:rPr>
          <w:rFonts w:ascii="Times New Roman" w:hAnsi="Times New Roman" w:cs="Times New Roman"/>
          <w:sz w:val="32"/>
          <w:szCs w:val="32"/>
        </w:rPr>
        <w:t xml:space="preserve"> Проанализировав происхождение этих фамилий, мы сделали вывод о том, что наши предки имели еврейские, польские, украинские, белорусские корни.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Очень интересной для юных краеведов стали исследования </w:t>
      </w:r>
      <w:r w:rsidRPr="00A66949">
        <w:rPr>
          <w:rFonts w:ascii="Times New Roman" w:eastAsia="Times New Roman" w:hAnsi="Times New Roman" w:cs="Times New Roman"/>
          <w:i/>
          <w:sz w:val="32"/>
          <w:szCs w:val="32"/>
        </w:rPr>
        <w:t>об уровне владения нашими предками грамотой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244C8" w:rsidRPr="00A66949" w:rsidRDefault="00B244C8" w:rsidP="00B244C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Pr="00A66949">
        <w:rPr>
          <w:rFonts w:ascii="Times New Roman" w:eastAsia="Times New Roman" w:hAnsi="Times New Roman" w:cs="Times New Roman"/>
          <w:sz w:val="32"/>
          <w:szCs w:val="32"/>
          <w:u w:val="single"/>
        </w:rPr>
        <w:t>первой книге (1842-1863 гг.),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 из 372 местных жителей поставили свои подписи лишь четверо: двое мужчин (семинаристы); и две женщины 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(дочери умершего священника). Во всех </w:t>
      </w:r>
      <w:r w:rsidRPr="00A66949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остальных случаях стоит подпись писаря, дьячка или эконома местного помещика.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>Примечательно то, что даже среди венчавшихся в этот период 25-ти местных дворян и 15-ти однодворцев не было ни одного грамотного.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>Далее грамотность местного населения, росла, однако число грамотных женщин неизменно было ниже, чем мужчин.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Ценной является информация, касающаяся исчезнувшей почти 100 лет назад деревни </w:t>
      </w:r>
      <w:r w:rsidRPr="00A66949">
        <w:rPr>
          <w:rFonts w:ascii="Times New Roman" w:eastAsia="Times New Roman" w:hAnsi="Times New Roman" w:cs="Times New Roman"/>
          <w:i/>
          <w:sz w:val="32"/>
          <w:szCs w:val="32"/>
        </w:rPr>
        <w:t>Красный Берег.</w:t>
      </w:r>
      <w:r w:rsidR="00B971E7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>Её смыла изменившая русло река Припять.</w:t>
      </w:r>
      <w:r w:rsidR="00B971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>По числу венчавшихся, мы определили, что деревня была довольно крупной. Проанализировав встречающиеся в записях имена и фамилии её жителей, сделали вывод, что сведения о том, что в деревне проживали, в основном, евреи, были ошибочны.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  <w:u w:val="single"/>
        </w:rPr>
        <w:t>Особая ценность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 книг брачных обысков нашей православной церкви заключается в том, что документы, прилагавшиеся к брачным обыскам, </w:t>
      </w:r>
      <w:r w:rsidRPr="00A66949">
        <w:rPr>
          <w:rFonts w:ascii="Times New Roman" w:eastAsia="Times New Roman" w:hAnsi="Times New Roman" w:cs="Times New Roman"/>
          <w:sz w:val="32"/>
          <w:szCs w:val="32"/>
          <w:u w:val="single"/>
        </w:rPr>
        <w:t>вклеены или вложены между страницами.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  <w:u w:val="single"/>
        </w:rPr>
        <w:t>Большинство из них - свидетельства из других церквей, предоставленные их прихожанам для венчания в велятичском храме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. В этих документах содержится </w:t>
      </w:r>
      <w:r w:rsidRPr="00A66949">
        <w:rPr>
          <w:rFonts w:ascii="Times New Roman" w:eastAsia="Times New Roman" w:hAnsi="Times New Roman" w:cs="Times New Roman"/>
          <w:sz w:val="32"/>
          <w:szCs w:val="32"/>
          <w:u w:val="single"/>
        </w:rPr>
        <w:t>стандартная запись о том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>, что данный человек является православным христианином, регулярно посещает исповедь и причастие, находится в здравом уме.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>Но самый, на наш взгляд, интересный документ прилагался к брачному обыску № 10, от 19 октября 1941 г. Это справка от коменданта лагеря города Ламсдорф от 11 июля 1940 г., выданная гражданке Анне Приловской, проживающей в д. Лосичи в том, что её муж, военнопленный Михаил Приловский, умер в данном лагере и похоронен на местном кладбище.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Благодаря информации Интернета, мы установили, что </w:t>
      </w:r>
      <w:r w:rsidRPr="00A66949">
        <w:rPr>
          <w:rFonts w:ascii="Times New Roman" w:hAnsi="Times New Roman"/>
          <w:sz w:val="32"/>
          <w:szCs w:val="32"/>
        </w:rPr>
        <w:t xml:space="preserve">некоторые документы данного православного </w:t>
      </w:r>
      <w:r w:rsidRPr="00A66949">
        <w:rPr>
          <w:rFonts w:ascii="Times New Roman" w:hAnsi="Times New Roman"/>
          <w:sz w:val="32"/>
          <w:szCs w:val="32"/>
          <w:u w:val="single"/>
        </w:rPr>
        <w:t xml:space="preserve">храма хранятся так же и в </w:t>
      </w:r>
      <w:r w:rsidRPr="00A66949">
        <w:rPr>
          <w:rFonts w:ascii="Times New Roman" w:eastAsia="Times New Roman" w:hAnsi="Times New Roman"/>
          <w:bCs/>
          <w:color w:val="000000"/>
          <w:sz w:val="32"/>
          <w:szCs w:val="32"/>
          <w:u w:val="single"/>
        </w:rPr>
        <w:t>Национальном историческом архиве Беларуси в г. Минске.</w:t>
      </w:r>
      <w:r w:rsidRPr="00A66949">
        <w:rPr>
          <w:rFonts w:ascii="Times New Roman" w:eastAsia="Times New Roman" w:hAnsi="Times New Roman"/>
          <w:bCs/>
          <w:color w:val="000000"/>
          <w:sz w:val="32"/>
          <w:szCs w:val="32"/>
        </w:rPr>
        <w:t xml:space="preserve"> Это метрические книги 1828 г. и с 1840 по 1925 г.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>Содержащаяся в документах</w:t>
      </w:r>
      <w:r w:rsidR="00B971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>велятичской церкви</w:t>
      </w:r>
      <w:r w:rsidR="00B971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информация послужила основой для краеведческих исследований, результатом которых стали статьи в местной периодической печати, рефераты, презентации, классные часы.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На основании  материалов книг брачных обысков создана научно-исследовательская работа</w:t>
      </w: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, ставшая победителем районной научно-практической конференции.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>Все эти материалы пополнили экспозиции школьного краеведческого уголка.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Особенно важно, что данные документы позволили многим учащимся восстановить свои родословные, уточнить имеющиеся и найти новые сведения о своих предках. 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Интерес детей пробуждает </w:t>
      </w:r>
      <w:bookmarkStart w:id="0" w:name="_GoBack"/>
      <w:bookmarkEnd w:id="0"/>
      <w:r w:rsidRPr="00A66949">
        <w:rPr>
          <w:rFonts w:ascii="Times New Roman" w:eastAsia="Times New Roman" w:hAnsi="Times New Roman" w:cs="Times New Roman"/>
          <w:sz w:val="32"/>
          <w:szCs w:val="32"/>
        </w:rPr>
        <w:t>интерес и у взрослых членов их семей. К нам часто обращаются люди, чьи предки в разное время проживали на территории прихода велятичской церкви, за помощью в поиске информации о своих близких. Мы с кружковцами всегда с готовностью откликаемся на их просьбы и бываем очень рады, когда поиски оказываются успешными.</w:t>
      </w:r>
    </w:p>
    <w:p w:rsidR="00B244C8" w:rsidRPr="00A66949" w:rsidRDefault="00B244C8" w:rsidP="00B24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 xml:space="preserve">Я надеюсь, что представленная сегодня мною информация будет полезной коллегам-краеведам и благодаря ей, мы вместе с вами сможем восстановить много новых новых сведений из истории белорусских православных храмов и их приходов, особенно – в сельской глубинке и узнать побольше о наших предках. </w:t>
      </w:r>
    </w:p>
    <w:p w:rsidR="00B244C8" w:rsidRPr="00A66949" w:rsidRDefault="00B244C8" w:rsidP="00B244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A66949">
        <w:rPr>
          <w:rFonts w:ascii="Times New Roman" w:eastAsia="Times New Roman" w:hAnsi="Times New Roman" w:cs="Times New Roman"/>
          <w:sz w:val="32"/>
          <w:szCs w:val="32"/>
        </w:rPr>
        <w:t>Кстати, до наших дней</w:t>
      </w:r>
      <w:r w:rsidR="00B971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66949">
        <w:rPr>
          <w:rFonts w:ascii="Times New Roman" w:hAnsi="Times New Roman"/>
          <w:sz w:val="32"/>
          <w:szCs w:val="32"/>
          <w:shd w:val="clear" w:color="auto" w:fill="FFFFFF"/>
        </w:rPr>
        <w:t>сохранился</w:t>
      </w:r>
      <w:r w:rsidRPr="00A66949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A66949">
        <w:rPr>
          <w:rStyle w:val="a6"/>
          <w:rFonts w:ascii="Times New Roman" w:hAnsi="Times New Roman"/>
          <w:sz w:val="32"/>
          <w:szCs w:val="32"/>
          <w:shd w:val="clear" w:color="auto" w:fill="FFFFFF"/>
        </w:rPr>
        <w:t>брачный обыск</w:t>
      </w:r>
      <w:r w:rsidRPr="00A66949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A66949">
        <w:rPr>
          <w:rStyle w:val="a6"/>
          <w:rFonts w:ascii="Times New Roman" w:hAnsi="Times New Roman"/>
          <w:sz w:val="32"/>
          <w:szCs w:val="32"/>
          <w:shd w:val="clear" w:color="auto" w:fill="FFFFFF"/>
        </w:rPr>
        <w:t>Александра Сергеевича Пушкина</w:t>
      </w:r>
      <w:r w:rsidRPr="00A66949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A66949">
        <w:rPr>
          <w:rFonts w:ascii="Times New Roman" w:hAnsi="Times New Roman"/>
          <w:sz w:val="32"/>
          <w:szCs w:val="32"/>
          <w:shd w:val="clear" w:color="auto" w:fill="FFFFFF"/>
        </w:rPr>
        <w:t>и невесты Наталии Николаевны Гончаровой от 18 февраля 1831 г.Помимо сведений о молодожёнах, этот документ сохранил автографы поэта Петра Андреевича Вяземского, матери и отца невесты и поручика</w:t>
      </w:r>
      <w:r w:rsidRPr="00A66949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A66949">
        <w:rPr>
          <w:rStyle w:val="a6"/>
          <w:rFonts w:ascii="Times New Roman" w:hAnsi="Times New Roman"/>
          <w:sz w:val="32"/>
          <w:szCs w:val="32"/>
          <w:shd w:val="clear" w:color="auto" w:fill="FFFFFF"/>
        </w:rPr>
        <w:t>Льва Сергеевича Пушкина</w:t>
      </w:r>
      <w:r w:rsidRPr="00A66949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B244C8" w:rsidRPr="00A66949" w:rsidRDefault="00B244C8" w:rsidP="00B244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A66949">
        <w:rPr>
          <w:rFonts w:ascii="Times New Roman" w:hAnsi="Times New Roman"/>
          <w:sz w:val="32"/>
          <w:szCs w:val="32"/>
          <w:shd w:val="clear" w:color="auto" w:fill="FFFFFF"/>
        </w:rPr>
        <w:t>Кто знает, может быть в какой-нибудь небольшой белорусской церквушке в книгах брачных обысков хранится уникальная информация и о знаменитых уроженцах Беларуси? Во всяком случае, мы с кружковцами считаем, что поискать стоит!</w:t>
      </w:r>
    </w:p>
    <w:sectPr w:rsidR="00B244C8" w:rsidRPr="00A66949" w:rsidSect="00135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44" w:rsidRDefault="001C1744" w:rsidP="008C6A8F">
      <w:pPr>
        <w:spacing w:after="0" w:line="240" w:lineRule="auto"/>
      </w:pPr>
      <w:r>
        <w:separator/>
      </w:r>
    </w:p>
  </w:endnote>
  <w:endnote w:type="continuationSeparator" w:id="0">
    <w:p w:rsidR="001C1744" w:rsidRDefault="001C1744" w:rsidP="008C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71" w:rsidRDefault="006719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1" w:rsidRPr="00671971" w:rsidRDefault="004A74B1" w:rsidP="004A74B1">
    <w:pPr>
      <w:rPr>
        <w:rFonts w:eastAsia="Times New Roman"/>
        <w:color w:val="000000" w:themeColor="text1"/>
        <w:sz w:val="20"/>
        <w:szCs w:val="20"/>
        <w:vertAlign w:val="subscript"/>
      </w:rPr>
    </w:pPr>
    <w:r w:rsidRPr="00671971">
      <w:rPr>
        <w:rFonts w:eastAsia="Times New Roman"/>
        <w:color w:val="000000" w:themeColor="text1"/>
        <w:sz w:val="20"/>
        <w:szCs w:val="20"/>
        <w:vertAlign w:val="subscript"/>
      </w:rPr>
      <w:t xml:space="preserve">Синодальный отдел религиозного образования и катехизации благодарит отдел краеведения Республиканского центра экологии </w:t>
    </w:r>
    <w:r w:rsidR="00671971">
      <w:rPr>
        <w:rFonts w:eastAsia="Times New Roman"/>
        <w:color w:val="000000" w:themeColor="text1"/>
        <w:sz w:val="20"/>
        <w:szCs w:val="20"/>
        <w:vertAlign w:val="subscript"/>
      </w:rPr>
      <w:t>и краеведения за представленные</w:t>
    </w:r>
    <w:r w:rsidR="00671971">
      <w:rPr>
        <w:rFonts w:eastAsia="Times New Roman"/>
        <w:color w:val="000000" w:themeColor="text1"/>
        <w:sz w:val="20"/>
        <w:szCs w:val="20"/>
        <w:vertAlign w:val="subscript"/>
        <w:lang w:val="be-BY"/>
      </w:rPr>
      <w:t xml:space="preserve"> м</w:t>
    </w:r>
    <w:r w:rsidR="00671971">
      <w:rPr>
        <w:rFonts w:eastAsia="Times New Roman"/>
        <w:color w:val="000000" w:themeColor="text1"/>
        <w:sz w:val="20"/>
        <w:szCs w:val="20"/>
        <w:vertAlign w:val="subscript"/>
      </w:rPr>
      <w:t>атериалы</w:t>
    </w:r>
    <w:r w:rsidRPr="00671971">
      <w:rPr>
        <w:rFonts w:eastAsia="Times New Roman"/>
        <w:color w:val="000000" w:themeColor="text1"/>
        <w:sz w:val="20"/>
        <w:szCs w:val="20"/>
        <w:vertAlign w:val="subscript"/>
      </w:rPr>
      <w:t xml:space="preserve"> республиканского краеведческого форума педагогических работников "Использование регионального образовательного пространства для гражданско-патриотического воспитания молодежи", который состоялся 12-13 мая  2016 г.  в Сморгонском районе Гродненской области.</w:t>
    </w:r>
  </w:p>
  <w:p w:rsidR="004A74B1" w:rsidRPr="004A74B1" w:rsidRDefault="004A74B1" w:rsidP="004A74B1">
    <w:pPr>
      <w:rPr>
        <w:sz w:val="20"/>
        <w:szCs w:val="20"/>
      </w:rPr>
    </w:pPr>
  </w:p>
  <w:p w:rsidR="004A74B1" w:rsidRDefault="004A74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71" w:rsidRDefault="006719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44" w:rsidRDefault="001C1744" w:rsidP="008C6A8F">
      <w:pPr>
        <w:spacing w:after="0" w:line="240" w:lineRule="auto"/>
      </w:pPr>
      <w:r>
        <w:separator/>
      </w:r>
    </w:p>
  </w:footnote>
  <w:footnote w:type="continuationSeparator" w:id="0">
    <w:p w:rsidR="001C1744" w:rsidRDefault="001C1744" w:rsidP="008C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71" w:rsidRDefault="006719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212217"/>
      <w:docPartObj>
        <w:docPartGallery w:val="Page Numbers (Top of Page)"/>
        <w:docPartUnique/>
      </w:docPartObj>
    </w:sdtPr>
    <w:sdtContent>
      <w:p w:rsidR="004A4E16" w:rsidRDefault="008842AA">
        <w:pPr>
          <w:pStyle w:val="a4"/>
          <w:jc w:val="right"/>
        </w:pPr>
        <w:r>
          <w:fldChar w:fldCharType="begin"/>
        </w:r>
        <w:r w:rsidR="00B244C8">
          <w:instrText>PAGE   \* MERGEFORMAT</w:instrText>
        </w:r>
        <w:r>
          <w:fldChar w:fldCharType="separate"/>
        </w:r>
        <w:r w:rsidR="00671971">
          <w:rPr>
            <w:noProof/>
          </w:rPr>
          <w:t>1</w:t>
        </w:r>
        <w:r>
          <w:fldChar w:fldCharType="end"/>
        </w:r>
      </w:p>
    </w:sdtContent>
  </w:sdt>
  <w:p w:rsidR="004A4E16" w:rsidRDefault="001C17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71" w:rsidRDefault="006719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71BF"/>
    <w:multiLevelType w:val="hybridMultilevel"/>
    <w:tmpl w:val="E216E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4C8"/>
    <w:rsid w:val="001C1744"/>
    <w:rsid w:val="004A74B1"/>
    <w:rsid w:val="00671971"/>
    <w:rsid w:val="008842AA"/>
    <w:rsid w:val="008C6A8F"/>
    <w:rsid w:val="00B244C8"/>
    <w:rsid w:val="00B24958"/>
    <w:rsid w:val="00B55A7D"/>
    <w:rsid w:val="00B971E7"/>
    <w:rsid w:val="00B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4C8"/>
  </w:style>
  <w:style w:type="paragraph" w:styleId="a3">
    <w:name w:val="List Paragraph"/>
    <w:basedOn w:val="a"/>
    <w:uiPriority w:val="34"/>
    <w:qFormat/>
    <w:rsid w:val="00B244C8"/>
    <w:pPr>
      <w:spacing w:after="160" w:line="288" w:lineRule="auto"/>
      <w:ind w:left="720"/>
      <w:contextualSpacing/>
    </w:pPr>
    <w:rPr>
      <w:rFonts w:ascii="Calibri" w:eastAsia="Calibri" w:hAnsi="Calibri" w:cs="Times New Roman"/>
      <w:color w:val="5A5A5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244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4C8"/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B244C8"/>
    <w:rPr>
      <w:b/>
      <w:bCs/>
    </w:rPr>
  </w:style>
  <w:style w:type="paragraph" w:styleId="a7">
    <w:name w:val="footer"/>
    <w:basedOn w:val="a"/>
    <w:link w:val="a8"/>
    <w:uiPriority w:val="99"/>
    <w:unhideWhenUsed/>
    <w:rsid w:val="004A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4B1"/>
  </w:style>
  <w:style w:type="paragraph" w:styleId="a9">
    <w:name w:val="Balloon Text"/>
    <w:basedOn w:val="a"/>
    <w:link w:val="aa"/>
    <w:uiPriority w:val="99"/>
    <w:semiHidden/>
    <w:unhideWhenUsed/>
    <w:rsid w:val="004A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1858</Words>
  <Characters>10592</Characters>
  <Application>Microsoft Office Word</Application>
  <DocSecurity>0</DocSecurity>
  <Lines>88</Lines>
  <Paragraphs>24</Paragraphs>
  <ScaleCrop>false</ScaleCrop>
  <Company>Microsoft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Evgeny</cp:lastModifiedBy>
  <cp:revision>7</cp:revision>
  <dcterms:created xsi:type="dcterms:W3CDTF">2016-05-17T10:14:00Z</dcterms:created>
  <dcterms:modified xsi:type="dcterms:W3CDTF">2016-05-20T12:18:00Z</dcterms:modified>
</cp:coreProperties>
</file>