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F7" w:rsidRPr="00377D3D" w:rsidRDefault="00377D3D" w:rsidP="007C63C3">
      <w:pPr>
        <w:tabs>
          <w:tab w:val="left" w:pos="12191"/>
        </w:tabs>
        <w:rPr>
          <w:b/>
          <w:bCs/>
          <w:sz w:val="28"/>
          <w:szCs w:val="28"/>
        </w:rPr>
      </w:pPr>
      <w:bookmarkStart w:id="0" w:name="_GoBack"/>
      <w:r w:rsidRPr="00377D3D">
        <w:rPr>
          <w:b/>
          <w:bCs/>
          <w:sz w:val="28"/>
          <w:szCs w:val="28"/>
        </w:rPr>
        <w:t xml:space="preserve">Проект резолюции </w:t>
      </w:r>
      <w:r w:rsidR="00BB55F7" w:rsidRPr="00377D3D">
        <w:rPr>
          <w:b/>
          <w:bCs/>
          <w:sz w:val="28"/>
          <w:szCs w:val="28"/>
        </w:rPr>
        <w:t>Третьих Белорусских Рождественских чтений</w:t>
      </w:r>
    </w:p>
    <w:p w:rsidR="00BB55F7" w:rsidRPr="00377D3D" w:rsidRDefault="00BB55F7" w:rsidP="007C63C3">
      <w:pPr>
        <w:tabs>
          <w:tab w:val="left" w:pos="12191"/>
        </w:tabs>
        <w:rPr>
          <w:b/>
          <w:bCs/>
          <w:sz w:val="28"/>
          <w:szCs w:val="28"/>
        </w:rPr>
      </w:pPr>
      <w:r w:rsidRPr="00377D3D">
        <w:rPr>
          <w:b/>
          <w:bCs/>
          <w:sz w:val="28"/>
          <w:szCs w:val="28"/>
        </w:rPr>
        <w:t>«Нравственные ценности и будущее человечества»</w:t>
      </w:r>
    </w:p>
    <w:bookmarkEnd w:id="0"/>
    <w:p w:rsidR="00BB55F7" w:rsidRPr="00377D3D" w:rsidRDefault="00BB55F7" w:rsidP="00377D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BB55F7" w:rsidRPr="00377D3D" w:rsidRDefault="00BB55F7" w:rsidP="00377D3D">
      <w:pPr>
        <w:tabs>
          <w:tab w:val="left" w:pos="12191"/>
        </w:tabs>
        <w:rPr>
          <w:color w:val="000000"/>
          <w:sz w:val="28"/>
          <w:szCs w:val="28"/>
        </w:rPr>
      </w:pPr>
      <w:r w:rsidRPr="00377D3D">
        <w:rPr>
          <w:color w:val="000000"/>
          <w:sz w:val="28"/>
          <w:szCs w:val="28"/>
        </w:rPr>
        <w:t xml:space="preserve">23-24 ноября 2017 года от Рождества Христова в Минске под председательством </w:t>
      </w:r>
      <w:proofErr w:type="spellStart"/>
      <w:r w:rsidRPr="00377D3D">
        <w:rPr>
          <w:color w:val="000000"/>
          <w:sz w:val="28"/>
          <w:szCs w:val="28"/>
        </w:rPr>
        <w:t>Высокопреосвященнейшего</w:t>
      </w:r>
      <w:proofErr w:type="spellEnd"/>
      <w:r w:rsidRPr="00377D3D">
        <w:rPr>
          <w:color w:val="000000"/>
          <w:sz w:val="28"/>
          <w:szCs w:val="28"/>
        </w:rPr>
        <w:t xml:space="preserve"> Митрополита Минского и </w:t>
      </w:r>
      <w:proofErr w:type="spellStart"/>
      <w:r w:rsidRPr="00377D3D">
        <w:rPr>
          <w:color w:val="000000"/>
          <w:sz w:val="28"/>
          <w:szCs w:val="28"/>
        </w:rPr>
        <w:t>Заславского</w:t>
      </w:r>
      <w:proofErr w:type="spellEnd"/>
      <w:r w:rsidRPr="00377D3D">
        <w:rPr>
          <w:color w:val="000000"/>
          <w:sz w:val="28"/>
          <w:szCs w:val="28"/>
        </w:rPr>
        <w:t xml:space="preserve"> Павла, Патриаршего Экзарха всея Беларуси, состоялись Третьи Белорусские Рождественские чтения «Нравственные ценности и будущее человечества».</w:t>
      </w:r>
    </w:p>
    <w:p w:rsidR="00BB5851" w:rsidRPr="00377D3D" w:rsidRDefault="00BB5851" w:rsidP="00377D3D">
      <w:pPr>
        <w:tabs>
          <w:tab w:val="left" w:pos="12191"/>
        </w:tabs>
        <w:rPr>
          <w:color w:val="000000"/>
          <w:sz w:val="28"/>
          <w:szCs w:val="28"/>
        </w:rPr>
      </w:pPr>
    </w:p>
    <w:p w:rsidR="00BB55F7" w:rsidRPr="00377D3D" w:rsidRDefault="00BB55F7" w:rsidP="00377D3D">
      <w:pPr>
        <w:tabs>
          <w:tab w:val="left" w:pos="12191"/>
        </w:tabs>
        <w:rPr>
          <w:color w:val="000000"/>
          <w:sz w:val="28"/>
          <w:szCs w:val="28"/>
        </w:rPr>
      </w:pPr>
      <w:proofErr w:type="gramStart"/>
      <w:r w:rsidRPr="00377D3D">
        <w:rPr>
          <w:color w:val="000000"/>
          <w:sz w:val="28"/>
          <w:szCs w:val="28"/>
        </w:rPr>
        <w:t xml:space="preserve">Свыше </w:t>
      </w:r>
      <w:r w:rsidR="00DF457D" w:rsidRPr="00377D3D">
        <w:rPr>
          <w:color w:val="000000"/>
          <w:sz w:val="28"/>
          <w:szCs w:val="28"/>
        </w:rPr>
        <w:t>850</w:t>
      </w:r>
      <w:r w:rsidRPr="00377D3D">
        <w:rPr>
          <w:color w:val="000000"/>
          <w:sz w:val="28"/>
          <w:szCs w:val="28"/>
        </w:rPr>
        <w:t xml:space="preserve"> участников </w:t>
      </w:r>
      <w:r w:rsidR="00377D3D">
        <w:rPr>
          <w:color w:val="000000"/>
          <w:sz w:val="28"/>
          <w:szCs w:val="28"/>
        </w:rPr>
        <w:t>Рождественских чтений, собравших</w:t>
      </w:r>
      <w:r w:rsidRPr="00377D3D">
        <w:rPr>
          <w:color w:val="000000"/>
          <w:sz w:val="28"/>
          <w:szCs w:val="28"/>
        </w:rPr>
        <w:t xml:space="preserve">ся в Минске, а также сотни человек, принявших участие на региональных этапах Чтений, </w:t>
      </w:r>
      <w:r w:rsidRPr="00377D3D">
        <w:rPr>
          <w:b/>
          <w:i/>
          <w:color w:val="000000"/>
          <w:sz w:val="28"/>
          <w:szCs w:val="28"/>
        </w:rPr>
        <w:t xml:space="preserve">свидетельствуют </w:t>
      </w:r>
      <w:r w:rsidRPr="00377D3D">
        <w:rPr>
          <w:color w:val="000000"/>
          <w:sz w:val="28"/>
          <w:szCs w:val="28"/>
        </w:rPr>
        <w:t xml:space="preserve">об актуальности обращения к темам </w:t>
      </w:r>
      <w:r w:rsidRPr="00377D3D">
        <w:rPr>
          <w:sz w:val="28"/>
          <w:szCs w:val="28"/>
        </w:rPr>
        <w:t xml:space="preserve">духовного наследия нашей страны, </w:t>
      </w:r>
      <w:r w:rsidRPr="00377D3D">
        <w:rPr>
          <w:color w:val="000000"/>
          <w:sz w:val="28"/>
          <w:szCs w:val="28"/>
        </w:rPr>
        <w:t xml:space="preserve">осмысления значимости традиционных </w:t>
      </w:r>
      <w:r w:rsidRPr="00377D3D">
        <w:rPr>
          <w:sz w:val="28"/>
          <w:szCs w:val="28"/>
        </w:rPr>
        <w:t>нравственных ценностей</w:t>
      </w:r>
      <w:r w:rsidRPr="00377D3D">
        <w:rPr>
          <w:color w:val="000000"/>
          <w:sz w:val="28"/>
          <w:szCs w:val="28"/>
        </w:rPr>
        <w:t xml:space="preserve"> в духовной и </w:t>
      </w:r>
      <w:proofErr w:type="spellStart"/>
      <w:r w:rsidRPr="00377D3D">
        <w:rPr>
          <w:color w:val="000000"/>
          <w:sz w:val="28"/>
          <w:szCs w:val="28"/>
        </w:rPr>
        <w:t>социо</w:t>
      </w:r>
      <w:proofErr w:type="spellEnd"/>
      <w:r w:rsidRPr="00377D3D">
        <w:rPr>
          <w:color w:val="000000"/>
          <w:sz w:val="28"/>
          <w:szCs w:val="28"/>
        </w:rPr>
        <w:t>-культурной жизни общества, их роли в формировании будущего облика страны</w:t>
      </w:r>
      <w:r w:rsidRPr="00377D3D">
        <w:rPr>
          <w:sz w:val="28"/>
          <w:szCs w:val="28"/>
        </w:rPr>
        <w:t>, развития сотрудничества между Белорусской Православной Церковью, институтами государственной власти, общественными объединениями.</w:t>
      </w:r>
      <w:proofErr w:type="gramEnd"/>
    </w:p>
    <w:p w:rsidR="00BB55F7" w:rsidRPr="00377D3D" w:rsidRDefault="00BB55F7" w:rsidP="00377D3D">
      <w:pPr>
        <w:shd w:val="clear" w:color="auto" w:fill="FFFFFF"/>
        <w:rPr>
          <w:color w:val="000000"/>
          <w:sz w:val="28"/>
          <w:szCs w:val="28"/>
        </w:rPr>
      </w:pPr>
      <w:r w:rsidRPr="00377D3D">
        <w:rPr>
          <w:color w:val="000000"/>
          <w:sz w:val="28"/>
          <w:szCs w:val="28"/>
        </w:rPr>
        <w:t>Участники Чтений:</w:t>
      </w:r>
    </w:p>
    <w:p w:rsidR="00BB55F7" w:rsidRPr="00377D3D" w:rsidRDefault="00BB55F7" w:rsidP="00377D3D">
      <w:pPr>
        <w:shd w:val="clear" w:color="auto" w:fill="FFFFFF"/>
        <w:rPr>
          <w:color w:val="000000"/>
          <w:sz w:val="28"/>
          <w:szCs w:val="28"/>
        </w:rPr>
      </w:pPr>
      <w:r w:rsidRPr="00377D3D">
        <w:rPr>
          <w:b/>
          <w:i/>
          <w:color w:val="000000"/>
          <w:sz w:val="28"/>
          <w:szCs w:val="28"/>
        </w:rPr>
        <w:t>считают</w:t>
      </w:r>
      <w:r w:rsidRPr="00377D3D">
        <w:rPr>
          <w:color w:val="000000"/>
          <w:sz w:val="28"/>
          <w:szCs w:val="28"/>
        </w:rPr>
        <w:t xml:space="preserve"> исключительно важным объединение усилий государственных органов и Белорусской Православной Церкви для решения вопросов, связанных с подготовкой и проведением Чтений, разработкой программ согласованных мероприятий, направленных на возрождение духовно-нравственных ценностей белорусского народа, укрепление единства общества;</w:t>
      </w:r>
    </w:p>
    <w:p w:rsidR="00BB55F7" w:rsidRPr="00377D3D" w:rsidRDefault="00BB55F7" w:rsidP="00377D3D">
      <w:pPr>
        <w:tabs>
          <w:tab w:val="left" w:pos="12191"/>
        </w:tabs>
        <w:rPr>
          <w:color w:val="000000"/>
          <w:sz w:val="28"/>
          <w:szCs w:val="28"/>
        </w:rPr>
      </w:pPr>
      <w:r w:rsidRPr="00377D3D">
        <w:rPr>
          <w:b/>
          <w:i/>
          <w:color w:val="000000"/>
          <w:sz w:val="28"/>
          <w:szCs w:val="28"/>
        </w:rPr>
        <w:t>отмечают</w:t>
      </w:r>
      <w:r w:rsidRPr="00377D3D">
        <w:rPr>
          <w:color w:val="000000"/>
          <w:sz w:val="28"/>
          <w:szCs w:val="28"/>
        </w:rPr>
        <w:t xml:space="preserve"> важную роль Православия </w:t>
      </w:r>
      <w:r w:rsidRPr="00377D3D">
        <w:rPr>
          <w:sz w:val="28"/>
          <w:szCs w:val="28"/>
        </w:rPr>
        <w:t xml:space="preserve">в </w:t>
      </w:r>
      <w:r w:rsidRPr="00377D3D">
        <w:rPr>
          <w:color w:val="000000"/>
          <w:sz w:val="28"/>
          <w:szCs w:val="28"/>
        </w:rPr>
        <w:t>становлении и развитии современного белорусского общества,</w:t>
      </w:r>
      <w:r w:rsidRPr="00377D3D">
        <w:rPr>
          <w:sz w:val="28"/>
          <w:szCs w:val="28"/>
        </w:rPr>
        <w:t xml:space="preserve"> его духовном обогащении, в решении задач </w:t>
      </w:r>
      <w:r w:rsidRPr="00377D3D">
        <w:rPr>
          <w:color w:val="000000"/>
          <w:sz w:val="28"/>
          <w:szCs w:val="28"/>
        </w:rPr>
        <w:t>социального и</w:t>
      </w:r>
      <w:r w:rsidRPr="00377D3D">
        <w:rPr>
          <w:sz w:val="28"/>
          <w:szCs w:val="28"/>
        </w:rPr>
        <w:t xml:space="preserve"> </w:t>
      </w:r>
      <w:r w:rsidRPr="00377D3D">
        <w:rPr>
          <w:color w:val="000000"/>
          <w:sz w:val="28"/>
          <w:szCs w:val="28"/>
        </w:rPr>
        <w:t>культурного развития Республики Беларусь;</w:t>
      </w:r>
    </w:p>
    <w:p w:rsidR="00BB55F7" w:rsidRPr="00377D3D" w:rsidRDefault="00BB55F7" w:rsidP="00377D3D">
      <w:pPr>
        <w:shd w:val="clear" w:color="auto" w:fill="FFFFFF"/>
        <w:rPr>
          <w:color w:val="000000"/>
          <w:sz w:val="28"/>
          <w:szCs w:val="28"/>
        </w:rPr>
      </w:pPr>
      <w:r w:rsidRPr="00377D3D">
        <w:rPr>
          <w:b/>
          <w:i/>
          <w:color w:val="000000"/>
          <w:sz w:val="28"/>
          <w:szCs w:val="28"/>
        </w:rPr>
        <w:t xml:space="preserve">единодушно </w:t>
      </w:r>
      <w:r w:rsidRPr="00377D3D">
        <w:rPr>
          <w:color w:val="000000"/>
          <w:sz w:val="28"/>
          <w:szCs w:val="28"/>
        </w:rPr>
        <w:t xml:space="preserve">поддерживают проводимую государством политику по развитию сотрудничества с Белорусской Православной Церковью, основанную на </w:t>
      </w:r>
      <w:r w:rsidRPr="00377D3D">
        <w:rPr>
          <w:rFonts w:eastAsia="Calibri"/>
          <w:bCs/>
          <w:sz w:val="28"/>
          <w:szCs w:val="28"/>
        </w:rPr>
        <w:t>признании определяющей роли Православной Церкви в историческом становлении и развитии духовных, культурных и государственных традиций белорусского народа.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Участники чтений</w:t>
      </w:r>
      <w:r w:rsidRPr="00377D3D">
        <w:rPr>
          <w:rFonts w:eastAsia="Times New Roman"/>
          <w:b/>
          <w:i/>
          <w:color w:val="000000"/>
          <w:position w:val="0"/>
          <w:sz w:val="28"/>
          <w:szCs w:val="28"/>
          <w:lang w:eastAsia="ru-RU"/>
        </w:rPr>
        <w:t xml:space="preserve"> приветствуют 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расширение практики сотрудничества органов законодательной и исполнительной власти, учреждений здравоохранения, культуры, науки, образования, социальной сферы с Белорусской Православной Церковью и для организации более тесного взаимодействия рекомендуют: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государственным институтам, Белорусской Православной Церкви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изучать и активно распространять положительный опыт сотрудничества государственных органов управления, государственных учреждений и Православной Церкви;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активно поддерживать инициативы общественности, направленные на укрепление традиционных духовных и нравственных ценностей белорусского народа;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lastRenderedPageBreak/>
        <w:t>принять меры по объединению государственных, церковных и общественных усилий в деле формирования уважительного отношения к институту семьи, к традиционным духовно-нравственным ценностям, а также в противодействии пропаганде разврата и распущенности среди детей и молодежи;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объединить усилия органов управления образованием, учреждений образования, религиозных и общественных организаций для использования потенциала православных традиций и ценностей в формировании личности, духовно-нравственном и патриотическом воспитании детей и молодежи;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расширять совместную деятельность государства, Церкви, общественных объединений в сохранении культурного наследия, реставрации памятников архитектуры и истории, развивать практику паспортизации объектов культурного наследия;</w:t>
      </w:r>
    </w:p>
    <w:p w:rsidR="00BB55F7" w:rsidRPr="00377D3D" w:rsidRDefault="00BB55F7" w:rsidP="00377D3D">
      <w:pPr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Министерству образования Республики Беларусь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активизировать взаимодействие органов управления образованием, учреждений образования, 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религиозных и общественных организаций для использования потенциала православных традиций и ценностей в формировании личности, духовно-нравственном и патриотическом воспитании детей и молодежи;</w:t>
      </w:r>
    </w:p>
    <w:p w:rsidR="00BB55F7" w:rsidRPr="00377D3D" w:rsidRDefault="00BB55F7" w:rsidP="00377D3D">
      <w:pPr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предпринять меры по широкому внедрению инновационных программ и рекомендаций по духовно-нравственному воспитанию подрастающего поколения в системе дошкольного, школьного и профессионального образования;</w:t>
      </w:r>
    </w:p>
    <w:p w:rsidR="00BB55F7" w:rsidRPr="00377D3D" w:rsidRDefault="00BB55F7" w:rsidP="00377D3D">
      <w:pPr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содействовать межрегиональному сотрудничеству учреждений образования с Белорусской Православной Церковью, проводить региональные и районные мероприятия по обобщению и распространению лучшего педагогического опыта по духовно-нравственному воспитанию на православных традициях и ценностях белорусского народа;</w:t>
      </w:r>
    </w:p>
    <w:p w:rsidR="00BB55F7" w:rsidRPr="00377D3D" w:rsidRDefault="00BB55F7" w:rsidP="00377D3D">
      <w:pPr>
        <w:rPr>
          <w:rFonts w:eastAsia="Times New Roman"/>
          <w:position w:val="0"/>
          <w:sz w:val="28"/>
          <w:szCs w:val="28"/>
          <w:u w:val="single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развивать практику просвещения педагогов по вопросам духовно-нравственного воспитания, основам православной культуры, святоотеческой психологии посредством курсовой подготовки</w:t>
      </w:r>
      <w:r w:rsidR="00142B39" w:rsidRPr="00377D3D">
        <w:rPr>
          <w:rFonts w:eastAsia="Times New Roman"/>
          <w:position w:val="0"/>
          <w:sz w:val="28"/>
          <w:szCs w:val="28"/>
          <w:lang w:eastAsia="ru-RU"/>
        </w:rPr>
        <w:t>;</w:t>
      </w:r>
    </w:p>
    <w:p w:rsidR="00BB55F7" w:rsidRPr="00377D3D" w:rsidRDefault="00142B39" w:rsidP="00377D3D">
      <w:pPr>
        <w:rPr>
          <w:rFonts w:eastAsia="Times New Roman"/>
          <w:position w:val="0"/>
          <w:sz w:val="28"/>
          <w:szCs w:val="28"/>
          <w:u w:val="single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 xml:space="preserve">организовать 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подготов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ку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 сборник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а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 дидактических материалов и интерактивных игр духовно-нравственной направленности для работы с детьми дошкольного возраста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;</w:t>
      </w:r>
    </w:p>
    <w:p w:rsidR="00BB55F7" w:rsidRPr="00377D3D" w:rsidRDefault="00142B39" w:rsidP="00377D3D">
      <w:pPr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 xml:space="preserve">инициировать 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изучение педагогической проблематики развития института отцовства в рамках формирования семейной, демографической и социальной политики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 xml:space="preserve"> и 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разработ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ку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 методическ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ого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 инструментари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я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 для психолого-педагогического сопровождения семьи по вопросам ду</w:t>
      </w:r>
      <w:r w:rsidR="005774BF" w:rsidRPr="00377D3D">
        <w:rPr>
          <w:rFonts w:eastAsia="Times New Roman"/>
          <w:position w:val="0"/>
          <w:sz w:val="28"/>
          <w:szCs w:val="28"/>
          <w:lang w:eastAsia="ru-RU"/>
        </w:rPr>
        <w:t>ховно-нравственного воспитания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;</w:t>
      </w:r>
    </w:p>
    <w:p w:rsidR="00BB55F7" w:rsidRPr="00377D3D" w:rsidRDefault="00BB55F7" w:rsidP="00377D3D">
      <w:pPr>
        <w:rPr>
          <w:rFonts w:eastAsia="Times New Roman"/>
          <w:position w:val="0"/>
          <w:sz w:val="28"/>
          <w:szCs w:val="28"/>
          <w:u w:val="single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изыскать возможность комплектования фондов библиотек учреждений среднего общего образования, работающих по духовно-нравственному воспитанию, изданиями для детей издательства Белорусского Экзархата и организации повышения квалификации библиотечных специалистов по курсу «Основы православной культуры</w:t>
      </w:r>
      <w:r w:rsidR="004E44AA" w:rsidRPr="00377D3D">
        <w:rPr>
          <w:rFonts w:eastAsia="Times New Roman"/>
          <w:position w:val="0"/>
          <w:sz w:val="28"/>
          <w:szCs w:val="28"/>
          <w:lang w:eastAsia="ru-RU"/>
        </w:rPr>
        <w:t>»</w:t>
      </w:r>
      <w:r w:rsidR="008B37E8" w:rsidRPr="00377D3D">
        <w:rPr>
          <w:rFonts w:eastAsia="Times New Roman"/>
          <w:position w:val="0"/>
          <w:sz w:val="28"/>
          <w:szCs w:val="28"/>
          <w:lang w:eastAsia="ru-RU"/>
        </w:rPr>
        <w:t>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открыть в журнале «</w:t>
      </w:r>
      <w:proofErr w:type="spellStart"/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Выхаванне</w:t>
      </w:r>
      <w:proofErr w:type="spellEnd"/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i </w:t>
      </w:r>
      <w:proofErr w:type="spellStart"/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дататковая</w:t>
      </w:r>
      <w:proofErr w:type="spellEnd"/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</w:t>
      </w:r>
      <w:proofErr w:type="spellStart"/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адукацыя</w:t>
      </w:r>
      <w:proofErr w:type="spellEnd"/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» раздел «Духовно-нравственное воспитание».</w:t>
      </w:r>
    </w:p>
    <w:p w:rsidR="00BB55F7" w:rsidRPr="00377D3D" w:rsidRDefault="00C26D2C" w:rsidP="00377D3D">
      <w:pPr>
        <w:rPr>
          <w:rFonts w:eastAsia="Times New Roman"/>
          <w:color w:val="000000"/>
          <w:position w:val="0"/>
          <w:sz w:val="28"/>
          <w:szCs w:val="28"/>
          <w:u w:val="single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lastRenderedPageBreak/>
        <w:t>О</w:t>
      </w:r>
      <w:r w:rsidR="00BB55F7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тделам образования, спорта и туризма рай</w:t>
      </w:r>
      <w:r w:rsidR="00111778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/гор</w:t>
      </w:r>
      <w:r w:rsidR="00BB55F7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исполкомов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продолжить работу по внедрению в педагогическую практику учебных программ «Основы православной культуры», инновационных программ и рекомендаций по духовно-нравственному воспитанию подрастающего поколения в системе дошкольного, общего среднего, профессионально-технического и среднего специального образования;</w:t>
      </w:r>
    </w:p>
    <w:p w:rsidR="00BB55F7" w:rsidRPr="00377D3D" w:rsidRDefault="005774BF" w:rsidP="00377D3D">
      <w:pPr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п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родолж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и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ть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работу по 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созда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нию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районны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х</w:t>
      </w:r>
      <w:r w:rsidR="00111778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и городских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инновационны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х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центр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ов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по использованию учебно-методического комплекса «Основы православной культуры» в широкой педагогической практике и духовно-нравственному воспитанию дошкольников и школьников, шире использовать опыт работы ресурсных центров по духовно-нравственному воспитанию, созданных на базе учреждений общего среднего образования;</w:t>
      </w:r>
    </w:p>
    <w:p w:rsidR="00BB55F7" w:rsidRPr="00377D3D" w:rsidRDefault="00BB55F7" w:rsidP="00377D3D">
      <w:pPr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шире использовать возможности сотрудничества Православной Церкви с учреждениями общего, среднего и дополнительного образования в духовно-нравственном воспитании подрастающего поколения и популяриз</w:t>
      </w:r>
      <w:r w:rsidR="00EF731A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ировать 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опыт такого сотрудничества</w:t>
      </w:r>
      <w:r w:rsidR="00C26D2C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.</w:t>
      </w:r>
    </w:p>
    <w:p w:rsidR="00BB55F7" w:rsidRPr="00377D3D" w:rsidRDefault="00C26D2C" w:rsidP="00377D3D">
      <w:pPr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Р</w:t>
      </w:r>
      <w:r w:rsidR="00BB55F7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уководителям учреждений, обеспечивающих получение дошкольного образования</w:t>
      </w:r>
      <w:r w:rsidR="00111778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,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внедрять в практику работы учреждений дошкольного образования опыт работы учреждений образования г. Несвижа по формированию у воспитанников </w:t>
      </w:r>
      <w:r w:rsidR="00EF731A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национального самосознания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.</w:t>
      </w:r>
    </w:p>
    <w:p w:rsidR="00BB55F7" w:rsidRPr="00377D3D" w:rsidRDefault="00C26D2C" w:rsidP="00377D3D">
      <w:pPr>
        <w:tabs>
          <w:tab w:val="left" w:pos="12191"/>
        </w:tabs>
        <w:rPr>
          <w:rFonts w:eastAsia="Times New Roman"/>
          <w:color w:val="000000"/>
          <w:position w:val="0"/>
          <w:sz w:val="28"/>
          <w:szCs w:val="28"/>
          <w:u w:val="single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Р</w:t>
      </w:r>
      <w:r w:rsidR="00BB55F7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уководителям учреждений, обеспечивающих получе</w:t>
      </w:r>
      <w:r w:rsidR="00EF731A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ние общего среднего образования</w:t>
      </w:r>
      <w:r w:rsidR="00111778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,</w:t>
      </w:r>
      <w:r w:rsidR="00EF731A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 xml:space="preserve"> 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расширять практику организации факультатив</w:t>
      </w:r>
      <w:r w:rsidR="00111778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ного курса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«Основы православной культуры»;</w:t>
      </w:r>
    </w:p>
    <w:p w:rsidR="00BB55F7" w:rsidRPr="00377D3D" w:rsidRDefault="00BB55F7" w:rsidP="00377D3D">
      <w:pPr>
        <w:tabs>
          <w:tab w:val="left" w:pos="12191"/>
        </w:tabs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приобщать обучающихся к активной деятельности по изучению и сохранению традиционной культуры в сочетании с христианским мировоззрением, вовлекать молодежь в общественно значимую социальную деятельность (реализация социальных проектов с целью формирования активной гражданской позиции, получения опыта конструктивного решения вопросов и др.);</w:t>
      </w:r>
    </w:p>
    <w:p w:rsidR="00BB55F7" w:rsidRPr="00377D3D" w:rsidRDefault="00BB55F7" w:rsidP="00377D3D">
      <w:pPr>
        <w:pStyle w:val="msonormalmailrucssattributepostfix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77D3D">
        <w:rPr>
          <w:color w:val="000000"/>
          <w:sz w:val="28"/>
          <w:szCs w:val="28"/>
        </w:rPr>
        <w:t>применять активные формы работы в рамках православного краеведения, информационно-коммуникационные методы работы с молодежью (презентации в различных творческих формах, выставки, моделирование ситуаций; круглые столы, просмотры видеоматериалов с последующим обсуждением духовно-нравственной тематики, игры с элементами тренинга, подготовка мультимедийных презентаций и видеороликов, обсуждение публикаций СМИ и др.);</w:t>
      </w:r>
    </w:p>
    <w:p w:rsidR="00BB55F7" w:rsidRPr="00377D3D" w:rsidRDefault="00BB55F7" w:rsidP="00377D3D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77D3D">
        <w:rPr>
          <w:color w:val="000000"/>
          <w:sz w:val="28"/>
          <w:szCs w:val="28"/>
        </w:rPr>
        <w:t>повышать профессиональный уровень педагогов-краеведов с целью пополнения знаний о современных методах, формах, методиках, технологиях духовно-нравственного воспитания молодежи;</w:t>
      </w:r>
    </w:p>
    <w:p w:rsidR="00BB55F7" w:rsidRPr="00377D3D" w:rsidRDefault="00BB55F7" w:rsidP="00377D3D">
      <w:pPr>
        <w:pStyle w:val="a6"/>
        <w:shd w:val="clear" w:color="auto" w:fill="FFFFFF"/>
        <w:ind w:left="0" w:right="-284" w:firstLine="709"/>
        <w:jc w:val="both"/>
        <w:rPr>
          <w:color w:val="000000"/>
          <w:sz w:val="28"/>
          <w:szCs w:val="28"/>
        </w:rPr>
      </w:pPr>
      <w:r w:rsidRPr="00377D3D">
        <w:rPr>
          <w:color w:val="000000"/>
          <w:sz w:val="28"/>
          <w:szCs w:val="28"/>
        </w:rPr>
        <w:t xml:space="preserve">развивать добровольческое движение в служении милосердия как особого раздела планов воспитательной работы учреждений образования; </w:t>
      </w:r>
    </w:p>
    <w:p w:rsidR="00BB55F7" w:rsidRPr="00377D3D" w:rsidRDefault="00BB55F7" w:rsidP="00377D3D">
      <w:pPr>
        <w:pStyle w:val="a6"/>
        <w:shd w:val="clear" w:color="auto" w:fill="FFFFFF"/>
        <w:ind w:left="0" w:right="-284" w:firstLine="709"/>
        <w:jc w:val="both"/>
        <w:rPr>
          <w:color w:val="000000"/>
          <w:sz w:val="28"/>
          <w:szCs w:val="28"/>
        </w:rPr>
      </w:pPr>
      <w:r w:rsidRPr="00377D3D">
        <w:rPr>
          <w:color w:val="000000"/>
          <w:sz w:val="28"/>
          <w:szCs w:val="28"/>
        </w:rPr>
        <w:t>осуществлять воспитательно-просветительскую работу по профилактике ВИЧ на основах христианского нравственного учения о воздержании, целомудрии и супружеской верности с отказом от методик «сексуального просвещения»;</w:t>
      </w:r>
    </w:p>
    <w:p w:rsidR="00BB55F7" w:rsidRPr="00377D3D" w:rsidRDefault="00BB55F7" w:rsidP="00377D3D">
      <w:pPr>
        <w:pStyle w:val="a6"/>
        <w:shd w:val="clear" w:color="auto" w:fill="FFFFFF"/>
        <w:ind w:left="0" w:right="-284" w:firstLine="709"/>
        <w:jc w:val="both"/>
        <w:rPr>
          <w:spacing w:val="-3"/>
          <w:sz w:val="28"/>
          <w:szCs w:val="28"/>
        </w:rPr>
      </w:pPr>
      <w:r w:rsidRPr="00377D3D">
        <w:rPr>
          <w:color w:val="000000"/>
          <w:sz w:val="28"/>
          <w:szCs w:val="28"/>
        </w:rPr>
        <w:lastRenderedPageBreak/>
        <w:t>шире использовать возможности сотрудничества учреждений общего, среднего и дополнительного образования с приходами, церковно-приходскими школами в духовно-нравственном воспитании подрастающего поколения, популяризировать опыт сотрудничества</w:t>
      </w:r>
      <w:r w:rsidR="00C26D2C" w:rsidRPr="00377D3D">
        <w:rPr>
          <w:color w:val="000000"/>
          <w:sz w:val="28"/>
          <w:szCs w:val="28"/>
        </w:rPr>
        <w:t>.</w:t>
      </w:r>
    </w:p>
    <w:p w:rsidR="00BB55F7" w:rsidRPr="00377D3D" w:rsidRDefault="00C26D2C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Р</w:t>
      </w:r>
      <w:r w:rsidR="00BB55F7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уководителям учреждений, обеспечивающих получение высшего образования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, предусмотреть обязательное изучение студентами спецкурсов духовно-нравственной направленности в рамках изучения цикла общегуманитарных дисциплин</w:t>
      </w:r>
      <w:r w:rsidR="00111778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proofErr w:type="gramStart"/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Министерству образования Республики Беларусь совместно с Белорусской Православной Церковью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в рамках реализации Программы сотрудничества между Министерством образования Республики Беларусь и Белорусской Православной Церковью </w:t>
      </w:r>
      <w:r w:rsidR="00725B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создать условия</w:t>
      </w:r>
      <w:r w:rsidR="004E44AA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</w:t>
      </w:r>
      <w:r w:rsidR="00725B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для 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проведени</w:t>
      </w:r>
      <w:r w:rsidR="00725B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я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совместных научных исследований по духовно-нравственной, психолого-педагогической, церковно-исторической и культурологической тематике с выходом на конкурсы, научно-практические конференции, семинары на уровне учреждения образования, района, города, области, республики;</w:t>
      </w:r>
      <w:proofErr w:type="gramEnd"/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Министерству культуры Республики Беларусь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изучать и внедрять в практику работы учреждений культуры опыт сотрудничества с православными приходами;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активизировать сотрудничество светских и церковных библиотек в сфере духовно-нравственного воспитания</w:t>
      </w:r>
      <w:r w:rsidR="00725B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;</w:t>
      </w:r>
    </w:p>
    <w:p w:rsidR="00BB55F7" w:rsidRPr="00377D3D" w:rsidRDefault="00BB55F7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Национальной академии наук Беларуси, Министерству образования Республики Беларусь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развивать практику проведения конференций, симпозиумов семинаров с участием ученых гуманитарного и естественнонаучного профиля, представителей Православной Церкви в целях установления более полного их взаимопонимания, устранения наивных представлений о религии одних и упрощенные представления о науке других</w:t>
      </w:r>
      <w:r w:rsidR="00725B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;</w:t>
      </w:r>
      <w:r w:rsidR="004E44AA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оказывать содействие популяризации научной аргументации того факта, что человеческая жизнь начинается с момента зачатия, и следующего из этого вывода о том, что аборты недопустимы.</w:t>
      </w:r>
    </w:p>
    <w:p w:rsidR="00BB55F7" w:rsidRPr="00377D3D" w:rsidRDefault="00BB5851" w:rsidP="00377D3D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Е</w:t>
      </w:r>
      <w:r w:rsidR="00BB55F7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 xml:space="preserve">пархиям </w:t>
      </w:r>
      <w:r w:rsidR="004E44AA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Белорусской Православной Церкви</w:t>
      </w: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 xml:space="preserve"> 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обратить внимание на совершенствование деятельности приходских библиотек, необходимость выделения финансовых сре</w:t>
      </w:r>
      <w:proofErr w:type="gramStart"/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дств дл</w:t>
      </w:r>
      <w:proofErr w:type="gramEnd"/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я укрепления их материально-технической базы, комплектования фондов православной литературой, значимость сотрудничества со светскими библиотеками;</w:t>
      </w:r>
    </w:p>
    <w:p w:rsidR="00BB55F7" w:rsidRPr="00377D3D" w:rsidRDefault="00BB55F7" w:rsidP="00377D3D">
      <w:pPr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развивать сотрудничество и взаимодействие церковных и светских библиотек, способствовать организации региональных отделов Координационного совета </w:t>
      </w:r>
      <w:r w:rsidR="00111778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по библиотечной деятельности 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при Синодальном отделе религиозного образования и катехизации Белорусской Православной Церкви;</w:t>
      </w:r>
    </w:p>
    <w:p w:rsidR="00BB55F7" w:rsidRPr="00377D3D" w:rsidRDefault="00BB55F7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организовать курсы и семинары для повышения квалификации педагогов воскресных школ, обеспечив обмен опытом</w:t>
      </w:r>
      <w:r w:rsidR="00725B51" w:rsidRPr="00377D3D">
        <w:rPr>
          <w:rFonts w:eastAsia="Times New Roman"/>
          <w:position w:val="0"/>
          <w:sz w:val="28"/>
          <w:szCs w:val="28"/>
          <w:lang w:eastAsia="ru-RU"/>
        </w:rPr>
        <w:t>;</w:t>
      </w:r>
    </w:p>
    <w:p w:rsidR="00BB55F7" w:rsidRPr="00377D3D" w:rsidRDefault="00725B51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е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пархиям Белорусской Православной Церкви совместно с областными управлениями образования обобщ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а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ть педагогический опыт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 xml:space="preserve"> 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лучших учреждений дошкольного образования, создать на их базе областные 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lastRenderedPageBreak/>
        <w:t>ресурсные центры по проблемам духовно-нравственного воспитания дошкольников и сотрудничества с Белорусской Православной Церковью, оказ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ыва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ть поддержку в развитии их материальной и методической базы.</w:t>
      </w:r>
    </w:p>
    <w:p w:rsidR="00BB55F7" w:rsidRPr="00377D3D" w:rsidRDefault="00BB5851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position w:val="0"/>
          <w:sz w:val="28"/>
          <w:szCs w:val="28"/>
          <w:lang w:eastAsia="ru-RU"/>
        </w:rPr>
        <w:t>Б</w:t>
      </w:r>
      <w:r w:rsidR="00BB55F7" w:rsidRPr="00377D3D">
        <w:rPr>
          <w:rFonts w:eastAsia="Times New Roman"/>
          <w:b/>
          <w:position w:val="0"/>
          <w:sz w:val="28"/>
          <w:szCs w:val="28"/>
          <w:lang w:eastAsia="ru-RU"/>
        </w:rPr>
        <w:t>лагочинным церковных округов и настоятелям приходов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 совместно с отделами образования, спорта и туризма ра</w:t>
      </w:r>
      <w:proofErr w:type="gramStart"/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й-</w:t>
      </w:r>
      <w:proofErr w:type="gramEnd"/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 xml:space="preserve"> (гор)исполкомов и руководителями учреждений дошкольного образования содействовать открытию в учреждениях дошкольного образования групп по духовно-нравственному воспитанию</w:t>
      </w:r>
      <w:r w:rsidR="00725B51" w:rsidRPr="00377D3D">
        <w:rPr>
          <w:rFonts w:eastAsia="Times New Roman"/>
          <w:position w:val="0"/>
          <w:sz w:val="28"/>
          <w:szCs w:val="28"/>
          <w:lang w:eastAsia="ru-RU"/>
        </w:rPr>
        <w:t xml:space="preserve"> на православных традициях</w:t>
      </w:r>
      <w:r w:rsidR="00BB55F7" w:rsidRPr="00377D3D">
        <w:rPr>
          <w:rFonts w:eastAsia="Times New Roman"/>
          <w:position w:val="0"/>
          <w:sz w:val="28"/>
          <w:szCs w:val="28"/>
          <w:lang w:eastAsia="ru-RU"/>
        </w:rPr>
        <w:t>, оказывать помощь в их методическом и материально-техническом обеспечении;</w:t>
      </w:r>
    </w:p>
    <w:p w:rsidR="00BB55F7" w:rsidRPr="00377D3D" w:rsidRDefault="00BB55F7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шире использовать возможности сотрудничества церковно-приходских</w:t>
      </w:r>
      <w:r w:rsidR="00725B51" w:rsidRPr="00377D3D">
        <w:rPr>
          <w:rFonts w:eastAsia="Times New Roman"/>
          <w:position w:val="0"/>
          <w:sz w:val="28"/>
          <w:szCs w:val="28"/>
          <w:lang w:eastAsia="ru-RU"/>
        </w:rPr>
        <w:t>,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 xml:space="preserve"> воскресных школ с учреждениями общего, среднего и дополнительного образования в духовно-нравственном воспитании подрастающего поколения, популяризировать опыт сотрудничества;</w:t>
      </w:r>
    </w:p>
    <w:p w:rsidR="008B37E8" w:rsidRPr="00377D3D" w:rsidRDefault="008B37E8" w:rsidP="00377D3D">
      <w:pPr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рассмотреть возможность реализации системы грантовой поддержки социально значимых проектов в сфере духовно-нравственного воспитания</w:t>
      </w:r>
      <w:r w:rsidR="00BB5851" w:rsidRPr="00377D3D">
        <w:rPr>
          <w:rFonts w:eastAsia="Times New Roman"/>
          <w:position w:val="0"/>
          <w:sz w:val="28"/>
          <w:szCs w:val="28"/>
          <w:lang w:eastAsia="ru-RU"/>
        </w:rPr>
        <w:t>.</w:t>
      </w:r>
    </w:p>
    <w:p w:rsidR="00BB5851" w:rsidRPr="00377D3D" w:rsidRDefault="00BB5851" w:rsidP="00377D3D">
      <w:pPr>
        <w:ind w:firstLine="708"/>
        <w:rPr>
          <w:rFonts w:eastAsia="Times New Roman"/>
          <w:b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position w:val="0"/>
          <w:sz w:val="28"/>
          <w:szCs w:val="28"/>
          <w:lang w:eastAsia="ru-RU"/>
        </w:rPr>
        <w:t xml:space="preserve">Минской духовной академии совместно с Министерством культуры Республики Беларусь, Белорусским Национальным техническим университетом 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рассмотреть возможность проведения конкурса проектов православных храмов.</w:t>
      </w:r>
    </w:p>
    <w:p w:rsidR="00800AF2" w:rsidRPr="00377D3D" w:rsidRDefault="00BB55F7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position w:val="0"/>
          <w:sz w:val="28"/>
          <w:szCs w:val="28"/>
          <w:lang w:eastAsia="ru-RU"/>
        </w:rPr>
        <w:t xml:space="preserve">Синодальному отделу </w:t>
      </w:r>
      <w:r w:rsidR="00800AF2" w:rsidRPr="00377D3D">
        <w:rPr>
          <w:rFonts w:eastAsia="Times New Roman"/>
          <w:b/>
          <w:position w:val="0"/>
          <w:sz w:val="28"/>
          <w:szCs w:val="28"/>
          <w:lang w:eastAsia="ru-RU"/>
        </w:rPr>
        <w:t xml:space="preserve">религиозного </w:t>
      </w:r>
      <w:r w:rsidRPr="00377D3D">
        <w:rPr>
          <w:rFonts w:eastAsia="Times New Roman"/>
          <w:b/>
          <w:position w:val="0"/>
          <w:sz w:val="28"/>
          <w:szCs w:val="28"/>
          <w:lang w:eastAsia="ru-RU"/>
        </w:rPr>
        <w:t>образовани</w:t>
      </w:r>
      <w:r w:rsidR="00800AF2" w:rsidRPr="00377D3D">
        <w:rPr>
          <w:rFonts w:eastAsia="Times New Roman"/>
          <w:b/>
          <w:position w:val="0"/>
          <w:sz w:val="28"/>
          <w:szCs w:val="28"/>
          <w:lang w:eastAsia="ru-RU"/>
        </w:rPr>
        <w:t>я</w:t>
      </w:r>
      <w:r w:rsidRPr="00377D3D">
        <w:rPr>
          <w:rFonts w:eastAsia="Times New Roman"/>
          <w:b/>
          <w:position w:val="0"/>
          <w:sz w:val="28"/>
          <w:szCs w:val="28"/>
          <w:lang w:eastAsia="ru-RU"/>
        </w:rPr>
        <w:t xml:space="preserve"> и </w:t>
      </w:r>
      <w:proofErr w:type="spellStart"/>
      <w:r w:rsidRPr="00377D3D">
        <w:rPr>
          <w:rFonts w:eastAsia="Times New Roman"/>
          <w:b/>
          <w:position w:val="0"/>
          <w:sz w:val="28"/>
          <w:szCs w:val="28"/>
          <w:lang w:eastAsia="ru-RU"/>
        </w:rPr>
        <w:t>катехизации</w:t>
      </w:r>
      <w:proofErr w:type="spellEnd"/>
      <w:r w:rsidRPr="00377D3D">
        <w:rPr>
          <w:rFonts w:eastAsia="Times New Roman"/>
          <w:b/>
          <w:position w:val="0"/>
          <w:sz w:val="28"/>
          <w:szCs w:val="28"/>
          <w:lang w:eastAsia="ru-RU"/>
        </w:rPr>
        <w:t xml:space="preserve"> Белорусской Православной Церкви</w:t>
      </w:r>
      <w:r w:rsidR="00BB5851" w:rsidRPr="00377D3D">
        <w:rPr>
          <w:rFonts w:eastAsia="Times New Roman"/>
          <w:b/>
          <w:position w:val="0"/>
          <w:sz w:val="28"/>
          <w:szCs w:val="28"/>
          <w:lang w:eastAsia="ru-RU"/>
        </w:rPr>
        <w:t xml:space="preserve"> </w:t>
      </w:r>
      <w:r w:rsidRPr="00377D3D">
        <w:rPr>
          <w:rFonts w:eastAsia="Times New Roman"/>
          <w:position w:val="0"/>
          <w:sz w:val="28"/>
          <w:szCs w:val="28"/>
          <w:lang w:eastAsia="ru-RU"/>
        </w:rPr>
        <w:t>рассмотреть вопрос об организации курсов повышения квалификации библиотекарей светских и церковных библиотек по основам православной культуры и организации работы приходских библиотек,  оказать организационную и методическую помощь в организации постоянно действующего семинара для педагогов, занимающихся православным просвещением в о</w:t>
      </w:r>
      <w:r w:rsidR="00DF457D" w:rsidRPr="00377D3D">
        <w:rPr>
          <w:rFonts w:eastAsia="Times New Roman"/>
          <w:position w:val="0"/>
          <w:sz w:val="28"/>
          <w:szCs w:val="28"/>
          <w:lang w:eastAsia="ru-RU"/>
        </w:rPr>
        <w:t>бщеобразовательных учреждениях;</w:t>
      </w:r>
    </w:p>
    <w:p w:rsidR="00DF457D" w:rsidRPr="00377D3D" w:rsidRDefault="00DF457D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организовать проведение пилотажного проекта дистанционного обучения педагогов воскресных школ;</w:t>
      </w:r>
    </w:p>
    <w:p w:rsidR="00BB55F7" w:rsidRPr="00377D3D" w:rsidRDefault="00BB55F7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 xml:space="preserve">изучить и обобщить опыт работы </w:t>
      </w:r>
      <w:proofErr w:type="spellStart"/>
      <w:r w:rsidRPr="00377D3D">
        <w:rPr>
          <w:rFonts w:eastAsia="Times New Roman"/>
          <w:position w:val="0"/>
          <w:sz w:val="28"/>
          <w:szCs w:val="28"/>
          <w:lang w:eastAsia="ru-RU"/>
        </w:rPr>
        <w:t>Туровской</w:t>
      </w:r>
      <w:proofErr w:type="spellEnd"/>
      <w:r w:rsidRPr="00377D3D">
        <w:rPr>
          <w:rFonts w:eastAsia="Times New Roman"/>
          <w:position w:val="0"/>
          <w:sz w:val="28"/>
          <w:szCs w:val="28"/>
          <w:lang w:eastAsia="ru-RU"/>
        </w:rPr>
        <w:t xml:space="preserve"> епархии по организации методической работы в сфере духовно-нравственного воспитания и обучения;</w:t>
      </w:r>
    </w:p>
    <w:p w:rsidR="00BB55F7" w:rsidRPr="00377D3D" w:rsidRDefault="00BB55F7" w:rsidP="00377D3D">
      <w:pPr>
        <w:ind w:firstLine="708"/>
        <w:rPr>
          <w:rFonts w:eastAsia="Times New Roman"/>
          <w:sz w:val="28"/>
          <w:szCs w:val="28"/>
        </w:rPr>
      </w:pPr>
      <w:r w:rsidRPr="00377D3D">
        <w:rPr>
          <w:rFonts w:eastAsia="Times New Roman"/>
          <w:sz w:val="28"/>
          <w:szCs w:val="28"/>
        </w:rPr>
        <w:t>организовать методическую помощь педагогам, претендующим на участие в региональном конкурсе «За нравственный подвиг учителя»;</w:t>
      </w:r>
    </w:p>
    <w:p w:rsidR="00BB55F7" w:rsidRPr="00377D3D" w:rsidRDefault="00BB55F7" w:rsidP="00377D3D">
      <w:pPr>
        <w:ind w:firstLine="708"/>
        <w:rPr>
          <w:rFonts w:eastAsia="Times New Roman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position w:val="0"/>
          <w:sz w:val="28"/>
          <w:szCs w:val="28"/>
          <w:lang w:eastAsia="ru-RU"/>
        </w:rPr>
        <w:t>обеспечить разработку методических рекомендаций по организации и проведению занятий в воскресной школе</w:t>
      </w:r>
      <w:r w:rsidR="00BB5851" w:rsidRPr="00377D3D">
        <w:rPr>
          <w:rFonts w:eastAsia="Times New Roman"/>
          <w:position w:val="0"/>
          <w:sz w:val="28"/>
          <w:szCs w:val="28"/>
          <w:lang w:eastAsia="ru-RU"/>
        </w:rPr>
        <w:t>.</w:t>
      </w:r>
    </w:p>
    <w:p w:rsidR="00BB55F7" w:rsidRPr="00377D3D" w:rsidRDefault="00BB5851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П</w:t>
      </w:r>
      <w:r w:rsidR="00BB55F7" w:rsidRPr="00377D3D">
        <w:rPr>
          <w:rFonts w:eastAsia="Times New Roman"/>
          <w:b/>
          <w:color w:val="000000"/>
          <w:position w:val="0"/>
          <w:sz w:val="28"/>
          <w:szCs w:val="28"/>
          <w:lang w:eastAsia="ru-RU"/>
        </w:rPr>
        <w:t>ечатным и электронным средствам массовой информации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развивать практику освещения работы по духовно-нравственному воспитанию, в том числе деятельности городских ресурсных центров по воспитательной работе духовно-нравственной направленности.</w:t>
      </w:r>
    </w:p>
    <w:p w:rsidR="00BB55F7" w:rsidRPr="00377D3D" w:rsidRDefault="00BB55F7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Положительно оценивая итоги Третьих Белорусских Рождественских чтений, и в целях повышения эффективности их проведения участники Чтений </w:t>
      </w:r>
      <w:r w:rsidRPr="00377D3D">
        <w:rPr>
          <w:rFonts w:eastAsia="Times New Roman"/>
          <w:b/>
          <w:i/>
          <w:color w:val="000000"/>
          <w:position w:val="0"/>
          <w:sz w:val="28"/>
          <w:szCs w:val="28"/>
          <w:lang w:eastAsia="ru-RU"/>
        </w:rPr>
        <w:t>предлагают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:</w:t>
      </w:r>
    </w:p>
    <w:p w:rsidR="00BB55F7" w:rsidRPr="00377D3D" w:rsidRDefault="00BB5851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lastRenderedPageBreak/>
        <w:t xml:space="preserve">приглашать для участия в 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подготовке и проведени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и</w:t>
      </w:r>
      <w:r w:rsidR="00BB55F7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Белорусских Рождественских чтений органы законодательной и исполнительной власти, государственные учреждения и общественные объединения;</w:t>
      </w:r>
    </w:p>
    <w:p w:rsidR="00BB55F7" w:rsidRPr="00377D3D" w:rsidRDefault="00BB55F7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развивать практику проведения Рождественских чтений благочиниями и приходами совместно с учреждениями образования;</w:t>
      </w:r>
    </w:p>
    <w:p w:rsidR="00BB55F7" w:rsidRPr="00377D3D" w:rsidRDefault="00BB55F7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в рамках Рождественских чтений проводить отдельную секцию по истории Православной Церкви в Белоруссии в XX веке;</w:t>
      </w:r>
    </w:p>
    <w:p w:rsidR="00BB55F7" w:rsidRPr="00377D3D" w:rsidRDefault="00BB55F7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шире привлекать к участию в Белорусских Рождественских чтениях молодых ученых, аспирантов, магистрантов, студентов, специалистов-практиков, </w:t>
      </w:r>
      <w:r w:rsidR="00BB58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мастеров иконописных школ, 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расширить участие в Чтениях священнослужителей</w:t>
      </w:r>
      <w:r w:rsidR="00BB58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,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</w:t>
      </w:r>
      <w:r w:rsidR="00BB58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ученых и 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педагогов-практиков</w:t>
      </w:r>
      <w:r w:rsidR="00BB5851"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из зарубежных стран</w:t>
      </w: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;</w:t>
      </w:r>
    </w:p>
    <w:p w:rsidR="00BB55F7" w:rsidRPr="00377D3D" w:rsidRDefault="00BB55F7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обратить внимание на повышение теоретического уровня выступлений, проводить их обсуждение с принятием решений и рекомендаций;</w:t>
      </w:r>
    </w:p>
    <w:p w:rsidR="00BB55F7" w:rsidRPr="00377D3D" w:rsidRDefault="00BB55F7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по итогам проведения Чтений издать сборник научных трудов на основе прозвучавших на Чтениях докладов и выступлений.</w:t>
      </w:r>
    </w:p>
    <w:p w:rsidR="00BB55F7" w:rsidRPr="00377D3D" w:rsidRDefault="00BB55F7" w:rsidP="00377D3D">
      <w:pPr>
        <w:ind w:firstLine="708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377D3D">
        <w:rPr>
          <w:rFonts w:eastAsia="Times New Roman"/>
          <w:color w:val="000000"/>
          <w:position w:val="0"/>
          <w:sz w:val="28"/>
          <w:szCs w:val="28"/>
          <w:lang w:eastAsia="ru-RU"/>
        </w:rPr>
        <w:t>Участники Чтений выражают благодарность коллективу Белорусского национального технического университета за создание условий для проведения всех мероприятий и выражают уверенность, что рекомендации, принятые на Чтениях, будут способствовать сохранению отечественных духовно-нравственных ценностей и способствовать успешному развитию. Исходя из этого, участники Чтений считают необходимым направить данную резолюцию в заинтересованные органы государственного управления, церковные организации и общественные объединения.</w:t>
      </w:r>
    </w:p>
    <w:p w:rsidR="00BB55F7" w:rsidRPr="00377D3D" w:rsidRDefault="00BB55F7" w:rsidP="00377D3D">
      <w:pPr>
        <w:ind w:left="6096" w:firstLine="6"/>
        <w:rPr>
          <w:rFonts w:eastAsia="Times New Roman"/>
          <w:position w:val="0"/>
          <w:sz w:val="28"/>
          <w:szCs w:val="28"/>
          <w:lang w:eastAsia="be-BY"/>
        </w:rPr>
      </w:pPr>
      <w:r w:rsidRPr="00377D3D">
        <w:rPr>
          <w:rFonts w:eastAsia="Times New Roman"/>
          <w:position w:val="0"/>
          <w:sz w:val="28"/>
          <w:szCs w:val="28"/>
          <w:lang w:eastAsia="be-BY"/>
        </w:rPr>
        <w:t>Минск 24 ноября 2017 года</w:t>
      </w:r>
    </w:p>
    <w:sectPr w:rsidR="00BB55F7" w:rsidRPr="00377D3D" w:rsidSect="009A12BE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E3" w:rsidRDefault="003F3BE3">
      <w:r>
        <w:separator/>
      </w:r>
    </w:p>
  </w:endnote>
  <w:endnote w:type="continuationSeparator" w:id="0">
    <w:p w:rsidR="003F3BE3" w:rsidRDefault="003F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E3" w:rsidRDefault="003F3BE3">
      <w:r>
        <w:separator/>
      </w:r>
    </w:p>
  </w:footnote>
  <w:footnote w:type="continuationSeparator" w:id="0">
    <w:p w:rsidR="003F3BE3" w:rsidRDefault="003F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2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6788" w:rsidRDefault="00E57925" w:rsidP="00870704">
        <w:pPr>
          <w:pStyle w:val="a4"/>
          <w:jc w:val="center"/>
        </w:pPr>
        <w:r w:rsidRPr="005F7571">
          <w:rPr>
            <w:sz w:val="24"/>
            <w:szCs w:val="24"/>
          </w:rPr>
          <w:fldChar w:fldCharType="begin"/>
        </w:r>
        <w:r w:rsidR="00BB55F7" w:rsidRPr="005F7571">
          <w:rPr>
            <w:sz w:val="24"/>
            <w:szCs w:val="24"/>
          </w:rPr>
          <w:instrText xml:space="preserve"> PAGE   \* MERGEFORMAT </w:instrText>
        </w:r>
        <w:r w:rsidRPr="005F7571">
          <w:rPr>
            <w:sz w:val="24"/>
            <w:szCs w:val="24"/>
          </w:rPr>
          <w:fldChar w:fldCharType="separate"/>
        </w:r>
        <w:r w:rsidR="007C63C3">
          <w:rPr>
            <w:noProof/>
            <w:sz w:val="24"/>
            <w:szCs w:val="24"/>
          </w:rPr>
          <w:t>2</w:t>
        </w:r>
        <w:r w:rsidRPr="005F757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FDE"/>
    <w:rsid w:val="000443C5"/>
    <w:rsid w:val="00053B71"/>
    <w:rsid w:val="00111778"/>
    <w:rsid w:val="00142B39"/>
    <w:rsid w:val="001A423F"/>
    <w:rsid w:val="00214D4D"/>
    <w:rsid w:val="00277FDE"/>
    <w:rsid w:val="00377D3D"/>
    <w:rsid w:val="003F3BE3"/>
    <w:rsid w:val="004E44AA"/>
    <w:rsid w:val="004F5E28"/>
    <w:rsid w:val="005774BF"/>
    <w:rsid w:val="00725B51"/>
    <w:rsid w:val="007C63C3"/>
    <w:rsid w:val="00800AF2"/>
    <w:rsid w:val="008B37E8"/>
    <w:rsid w:val="008E0310"/>
    <w:rsid w:val="00B861BE"/>
    <w:rsid w:val="00BB55F7"/>
    <w:rsid w:val="00BB5851"/>
    <w:rsid w:val="00BC583A"/>
    <w:rsid w:val="00C12ACA"/>
    <w:rsid w:val="00C26D2C"/>
    <w:rsid w:val="00C47C2E"/>
    <w:rsid w:val="00CB3C42"/>
    <w:rsid w:val="00D54399"/>
    <w:rsid w:val="00DC6691"/>
    <w:rsid w:val="00DF457D"/>
    <w:rsid w:val="00E50970"/>
    <w:rsid w:val="00E57925"/>
    <w:rsid w:val="00EF731A"/>
    <w:rsid w:val="00F01C2A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7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5F7"/>
    <w:pPr>
      <w:spacing w:before="100" w:beforeAutospacing="1" w:after="100" w:afterAutospacing="1"/>
      <w:ind w:firstLine="0"/>
      <w:jc w:val="left"/>
    </w:pPr>
    <w:rPr>
      <w:rFonts w:eastAsia="Times New Roman"/>
      <w:position w:val="0"/>
      <w:sz w:val="24"/>
      <w:szCs w:val="24"/>
      <w:lang w:val="be-BY" w:eastAsia="be-BY"/>
    </w:rPr>
  </w:style>
  <w:style w:type="paragraph" w:styleId="a4">
    <w:name w:val="header"/>
    <w:basedOn w:val="a"/>
    <w:link w:val="a5"/>
    <w:uiPriority w:val="99"/>
    <w:unhideWhenUsed/>
    <w:rsid w:val="00BB55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5F7"/>
    <w:rPr>
      <w:rFonts w:ascii="Times New Roman" w:hAnsi="Times New Roman" w:cs="Times New Roman"/>
      <w:position w:val="-6"/>
      <w:sz w:val="30"/>
    </w:rPr>
  </w:style>
  <w:style w:type="paragraph" w:styleId="a6">
    <w:name w:val="List Paragraph"/>
    <w:basedOn w:val="a"/>
    <w:uiPriority w:val="99"/>
    <w:qFormat/>
    <w:rsid w:val="00BB55F7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/>
      <w:position w:val="0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B55F7"/>
    <w:pPr>
      <w:spacing w:before="100" w:beforeAutospacing="1" w:after="100" w:afterAutospacing="1"/>
      <w:ind w:firstLine="0"/>
      <w:jc w:val="left"/>
    </w:pPr>
    <w:rPr>
      <w:rFonts w:eastAsia="Times New Roman"/>
      <w:positio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2017-12-15T08:25:00Z</dcterms:created>
  <dcterms:modified xsi:type="dcterms:W3CDTF">2017-12-15T16:40:00Z</dcterms:modified>
</cp:coreProperties>
</file>