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11417"/>
      </w:tblGrid>
      <w:tr w:rsidR="00620B5D" w:rsidRPr="00A069EA" w:rsidTr="001720F6">
        <w:trPr>
          <w:trHeight w:val="8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B5D" w:rsidRPr="00A069EA" w:rsidRDefault="00620B5D" w:rsidP="001720F6">
            <w:pPr>
              <w:rPr>
                <w:rFonts w:ascii="Times New Roman" w:hAnsi="Times New Roman" w:cs="Times New Roman"/>
                <w:sz w:val="20"/>
              </w:rPr>
            </w:pPr>
            <w:r w:rsidRPr="00A069EA"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069EA"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    Утверждаю</w:t>
            </w:r>
            <w:r w:rsidRPr="00A069EA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</w:t>
            </w:r>
          </w:p>
          <w:p w:rsidR="00620B5D" w:rsidRPr="00A069EA" w:rsidRDefault="00620B5D" w:rsidP="001720F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A069EA">
              <w:rPr>
                <w:rFonts w:ascii="Times New Roman" w:hAnsi="Times New Roman" w:cs="Times New Roman"/>
                <w:b/>
                <w:sz w:val="20"/>
              </w:rPr>
              <w:t>Проректор по учебной работе</w:t>
            </w:r>
            <w:r w:rsidRPr="00A069E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</w:p>
          <w:p w:rsidR="00620B5D" w:rsidRPr="00A069EA" w:rsidRDefault="00620B5D" w:rsidP="001720F6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A069EA">
              <w:rPr>
                <w:rFonts w:ascii="Times New Roman" w:hAnsi="Times New Roman" w:cs="Times New Roman"/>
                <w:b/>
                <w:sz w:val="20"/>
              </w:rPr>
              <w:t>_________________ И.П. Латушко</w:t>
            </w:r>
          </w:p>
          <w:p w:rsidR="00620B5D" w:rsidRPr="00A069EA" w:rsidRDefault="00620B5D" w:rsidP="001720F6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069EA">
              <w:rPr>
                <w:rFonts w:ascii="Times New Roman" w:hAnsi="Times New Roman" w:cs="Times New Roman"/>
                <w:sz w:val="20"/>
              </w:rPr>
              <w:t xml:space="preserve">                 </w:t>
            </w:r>
          </w:p>
        </w:tc>
        <w:tc>
          <w:tcPr>
            <w:tcW w:w="11417" w:type="dxa"/>
            <w:tcBorders>
              <w:top w:val="nil"/>
              <w:left w:val="nil"/>
              <w:bottom w:val="nil"/>
              <w:right w:val="nil"/>
            </w:tcBorders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069EA">
              <w:rPr>
                <w:rFonts w:ascii="Times New Roman" w:hAnsi="Times New Roman" w:cs="Times New Roman"/>
                <w:sz w:val="20"/>
              </w:rPr>
              <w:t xml:space="preserve">Институт теологии им. святых </w:t>
            </w:r>
            <w:proofErr w:type="spellStart"/>
            <w:r w:rsidRPr="00A069EA">
              <w:rPr>
                <w:rFonts w:ascii="Times New Roman" w:hAnsi="Times New Roman" w:cs="Times New Roman"/>
                <w:sz w:val="20"/>
              </w:rPr>
              <w:t>Мефодия</w:t>
            </w:r>
            <w:proofErr w:type="spellEnd"/>
            <w:r w:rsidRPr="00A069EA">
              <w:rPr>
                <w:rFonts w:ascii="Times New Roman" w:hAnsi="Times New Roman" w:cs="Times New Roman"/>
                <w:sz w:val="20"/>
              </w:rPr>
              <w:t xml:space="preserve"> и Кирилла</w:t>
            </w:r>
          </w:p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69EA">
              <w:rPr>
                <w:rFonts w:ascii="Times New Roman" w:hAnsi="Times New Roman" w:cs="Times New Roman"/>
                <w:sz w:val="28"/>
              </w:rPr>
              <w:t>Расписание учебных занятий</w:t>
            </w:r>
          </w:p>
          <w:p w:rsidR="00620B5D" w:rsidRPr="00A069EA" w:rsidRDefault="00620B5D" w:rsidP="001720F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069EA">
              <w:rPr>
                <w:rFonts w:ascii="Times New Roman" w:hAnsi="Times New Roman" w:cs="Times New Roman"/>
                <w:b/>
                <w:i/>
                <w:sz w:val="28"/>
              </w:rPr>
              <w:t>курсов повышения квалификации «Психология в Православной Традиции»</w:t>
            </w:r>
          </w:p>
        </w:tc>
      </w:tr>
    </w:tbl>
    <w:p w:rsidR="00620B5D" w:rsidRPr="00A069EA" w:rsidRDefault="00620B5D" w:rsidP="00620B5D">
      <w:pPr>
        <w:pStyle w:val="a4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/>
      </w:tblPr>
      <w:tblGrid>
        <w:gridCol w:w="1668"/>
        <w:gridCol w:w="1559"/>
        <w:gridCol w:w="5953"/>
        <w:gridCol w:w="3686"/>
        <w:gridCol w:w="1920"/>
      </w:tblGrid>
      <w:tr w:rsidR="00A069EA" w:rsidRPr="00A069EA" w:rsidTr="001720F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Аудитория</w:t>
            </w:r>
          </w:p>
        </w:tc>
      </w:tr>
      <w:tr w:rsidR="00A069EA" w:rsidRPr="00A069EA" w:rsidTr="001720F6">
        <w:trPr>
          <w:trHeight w:val="21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26.03.2018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13.50-15.10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B34399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Духовные основы человеческой психики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прот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. В.Башкиров, доктор богословия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195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15.20-16.40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B34399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Духовные основы человеческой психики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D55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прот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. В.Башкиров, доктор богословия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10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16.50-18.10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христианской психологии в работах Б.С. </w:t>
            </w: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Братуся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: теоретические и практические аспекты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Синица Т. И., к. психологических наук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85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18.20-19.40</w:t>
            </w: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христианской психологии в работах Б.С. </w:t>
            </w: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Братуся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: теоретические и практические аспекты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Синица Т. И., к. психологических наук</w:t>
            </w:r>
          </w:p>
        </w:tc>
        <w:tc>
          <w:tcPr>
            <w:tcW w:w="1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1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27.03.2018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15.20-16.40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A069EA" w:rsidP="00A06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Ребенок с особенностями психофизического развития в семье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A06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Кравцова М. В., к. психологических наук 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25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16.50-18.10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A069EA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Круглый стол: Перспектива православной психологии</w:t>
            </w:r>
            <w:bookmarkStart w:id="0" w:name="_GoBack"/>
            <w:bookmarkEnd w:id="0"/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Кравцова М. В., к. психологических наук</w:t>
            </w:r>
            <w:r w:rsidR="00A069EA"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="00A069EA" w:rsidRPr="00A069EA">
              <w:rPr>
                <w:rFonts w:ascii="Times New Roman" w:hAnsi="Times New Roman" w:cs="Times New Roman"/>
                <w:sz w:val="18"/>
                <w:szCs w:val="18"/>
              </w:rPr>
              <w:t>диак</w:t>
            </w:r>
            <w:proofErr w:type="spellEnd"/>
            <w:r w:rsidR="00A069EA" w:rsidRPr="00A069EA">
              <w:rPr>
                <w:rFonts w:ascii="Times New Roman" w:hAnsi="Times New Roman" w:cs="Times New Roman"/>
                <w:sz w:val="18"/>
                <w:szCs w:val="18"/>
              </w:rPr>
              <w:t>. И. Лященко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55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18.20-19.40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Современная психиатрия и психотерапия. </w:t>
            </w: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Гештальт-терапия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 как личностно-ориентированный подход, традиции и современность. 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Бутько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10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19.50-21.10</w:t>
            </w: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упражнения. Обсуждение сходства и различий </w:t>
            </w: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гештальт-терапии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 и православной антропологии.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Бутько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1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28.03.2018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13.50-15.10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Формирование и психологические особенности религиозной личности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Пастухова Е. В.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83662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A069EA" w:rsidRPr="00A069EA" w:rsidTr="001720F6">
        <w:trPr>
          <w:trHeight w:val="195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15.20-16.40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Формирование и психологические особенности религиозной личности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Пастухова Е. В.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83662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A069EA" w:rsidRPr="00A069EA" w:rsidTr="001720F6">
        <w:trPr>
          <w:trHeight w:val="210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16.50-18.10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Научная психология религии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Карасёва С. Г., к. философских наук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83662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85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18.20-19.40</w:t>
            </w: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Научная психология религии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Карасёва С. Г., к. философских наук</w:t>
            </w:r>
          </w:p>
        </w:tc>
        <w:tc>
          <w:tcPr>
            <w:tcW w:w="1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18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29.03.2018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13.50-15.10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Психология религиозного опыта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Пастухова Е. В.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120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15.20-16.40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Деструктивные культы и деструктивные методы воздействия на психику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Пастухова Е. В.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16.50-18.10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Практическая психология религии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Карасёва С. Г., к. философских наук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18.20-19.40</w:t>
            </w: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Религиозность: оценка случаев с точки зрения психологии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Карасёва С. Г., к. философских наук</w:t>
            </w:r>
          </w:p>
        </w:tc>
        <w:tc>
          <w:tcPr>
            <w:tcW w:w="1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19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30.03.2018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13.50-15.10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 xml:space="preserve">История и основные принципы Православной психологии 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диак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. И. Лященко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25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15.20-16.40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Психология молитвы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D557A8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диак</w:t>
            </w:r>
            <w:proofErr w:type="spellEnd"/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. И. Лященко</w:t>
            </w: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A069EA" w:rsidRPr="00A069EA" w:rsidTr="001720F6">
        <w:trPr>
          <w:trHeight w:val="240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16.50-18.10</w:t>
            </w: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B5D" w:rsidRPr="00A069EA" w:rsidTr="001720F6">
        <w:trPr>
          <w:trHeight w:val="240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9EA">
              <w:rPr>
                <w:rFonts w:ascii="Times New Roman" w:hAnsi="Times New Roman" w:cs="Times New Roman"/>
                <w:b/>
                <w:sz w:val="18"/>
                <w:szCs w:val="18"/>
              </w:rPr>
              <w:t>18.20-19.40</w:t>
            </w: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5D" w:rsidRPr="00A069EA" w:rsidRDefault="00620B5D" w:rsidP="00172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0B5D" w:rsidRPr="00A069EA" w:rsidRDefault="00620B5D" w:rsidP="00620B5D">
      <w:pPr>
        <w:rPr>
          <w:rFonts w:ascii="Times New Roman" w:hAnsi="Times New Roman" w:cs="Times New Roman"/>
          <w:sz w:val="28"/>
        </w:rPr>
      </w:pPr>
    </w:p>
    <w:p w:rsidR="00D55D6F" w:rsidRPr="00A069EA" w:rsidRDefault="00462A0F">
      <w:r>
        <w:t xml:space="preserve">Методист                                  </w:t>
      </w:r>
      <w:proofErr w:type="spellStart"/>
      <w:r>
        <w:t>Е.В.Бартош</w:t>
      </w:r>
      <w:proofErr w:type="spellEnd"/>
    </w:p>
    <w:sectPr w:rsidR="00D55D6F" w:rsidRPr="00A069EA" w:rsidSect="000C29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B5D"/>
    <w:rsid w:val="00462A0F"/>
    <w:rsid w:val="00620B5D"/>
    <w:rsid w:val="00A069EA"/>
    <w:rsid w:val="00B34399"/>
    <w:rsid w:val="00BE0C80"/>
    <w:rsid w:val="00D557A8"/>
    <w:rsid w:val="00D55D6F"/>
    <w:rsid w:val="00D83662"/>
    <w:rsid w:val="00FC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0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0B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2184</Characters>
  <Application>Microsoft Office Word</Application>
  <DocSecurity>0</DocSecurity>
  <Lines>18</Lines>
  <Paragraphs>5</Paragraphs>
  <ScaleCrop>false</ScaleCrop>
  <Company>Krokoz™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IrinaPetrovna</cp:lastModifiedBy>
  <cp:revision>6</cp:revision>
  <dcterms:created xsi:type="dcterms:W3CDTF">2018-03-05T19:30:00Z</dcterms:created>
  <dcterms:modified xsi:type="dcterms:W3CDTF">2018-03-19T05:47:00Z</dcterms:modified>
</cp:coreProperties>
</file>