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35" w:rsidRPr="00B919CC" w:rsidRDefault="00397E35" w:rsidP="00397E35">
      <w:pPr>
        <w:pStyle w:val="a3"/>
        <w:ind w:firstLine="567"/>
        <w:jc w:val="left"/>
        <w:rPr>
          <w:rFonts w:ascii="Georgia" w:hAnsi="Georgia"/>
          <w:b/>
          <w:sz w:val="28"/>
          <w:szCs w:val="28"/>
        </w:rPr>
      </w:pPr>
      <w:r w:rsidRPr="00B919CC">
        <w:rPr>
          <w:rFonts w:ascii="Georgia" w:hAnsi="Georgia"/>
          <w:b/>
          <w:sz w:val="28"/>
          <w:szCs w:val="28"/>
        </w:rPr>
        <w:t xml:space="preserve">ИНТЕГРАЦИОННАЯ МОДЕЛЬ СИСТЕМЫ ДУХОВНО-НРАВСТВЕННОГО И СЕМЕЙНОГО ВОСПИТАНИЯ </w:t>
      </w:r>
    </w:p>
    <w:p w:rsidR="00397E35" w:rsidRPr="00B919CC" w:rsidRDefault="00397E35" w:rsidP="00984F68">
      <w:pPr>
        <w:pStyle w:val="a3"/>
        <w:ind w:left="4111" w:firstLine="425"/>
        <w:rPr>
          <w:rFonts w:ascii="Georgia" w:hAnsi="Georgia"/>
          <w:i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 xml:space="preserve">Помочь людям стать личностями – это значительно важнее, чем помочь им стать математиками или знатоками французского языка </w:t>
      </w:r>
      <w:r w:rsidRPr="00B919CC">
        <w:rPr>
          <w:rFonts w:ascii="Georgia" w:hAnsi="Georgia"/>
          <w:sz w:val="28"/>
          <w:szCs w:val="28"/>
        </w:rPr>
        <w:t xml:space="preserve">                            </w:t>
      </w:r>
      <w:r w:rsidRPr="00B919CC">
        <w:rPr>
          <w:rFonts w:ascii="Georgia" w:hAnsi="Georgia"/>
          <w:i/>
          <w:sz w:val="28"/>
          <w:szCs w:val="28"/>
        </w:rPr>
        <w:t>К. Роджерс</w:t>
      </w:r>
    </w:p>
    <w:p w:rsidR="00F4182C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Находясь во власти беспредельного информационного потока, огромного социального пространства, не имеющего чётких внешних и внутренних границ, меняется структура мышления, самосознания и миропонимания молодежи, что ведёт к формиро</w:t>
      </w:r>
      <w:r w:rsidRPr="00B919CC">
        <w:rPr>
          <w:rFonts w:ascii="Georgia" w:hAnsi="Georgia"/>
          <w:sz w:val="28"/>
          <w:szCs w:val="28"/>
        </w:rPr>
        <w:softHyphen/>
        <w:t xml:space="preserve">ванию эклектичного мировоззрения, потребительского отношения к жизни, морального релятивизма. Усиливается конфликт между характером усвоения знаний и ценностей (системность, последовательность, традиционность, </w:t>
      </w:r>
      <w:proofErr w:type="spellStart"/>
      <w:r w:rsidRPr="00B919CC">
        <w:rPr>
          <w:rFonts w:ascii="Georgia" w:hAnsi="Georgia"/>
          <w:sz w:val="28"/>
          <w:szCs w:val="28"/>
        </w:rPr>
        <w:t>культуросообразностъ</w:t>
      </w:r>
      <w:proofErr w:type="spellEnd"/>
      <w:r w:rsidRPr="00B919CC">
        <w:rPr>
          <w:rFonts w:ascii="Georgia" w:hAnsi="Georgia"/>
          <w:sz w:val="28"/>
          <w:szCs w:val="28"/>
        </w:rPr>
        <w:t xml:space="preserve"> и т. д.) и социальным окружением (</w:t>
      </w:r>
      <w:proofErr w:type="spellStart"/>
      <w:r w:rsidRPr="00B919CC">
        <w:rPr>
          <w:rFonts w:ascii="Georgia" w:hAnsi="Georgia"/>
          <w:sz w:val="28"/>
          <w:szCs w:val="28"/>
        </w:rPr>
        <w:t>клиповость</w:t>
      </w:r>
      <w:proofErr w:type="spellEnd"/>
      <w:r w:rsidRPr="00B919CC">
        <w:rPr>
          <w:rFonts w:ascii="Georgia" w:hAnsi="Georgia"/>
          <w:sz w:val="28"/>
          <w:szCs w:val="28"/>
        </w:rPr>
        <w:t xml:space="preserve">, хаотичность, смешение высокой культуры и бытовой, размытость границ между культурой и антикультурой и т. д.). Результат эгоцентрических устремлений и </w:t>
      </w:r>
      <w:proofErr w:type="spellStart"/>
      <w:r w:rsidRPr="00B919CC">
        <w:rPr>
          <w:rFonts w:ascii="Georgia" w:hAnsi="Georgia"/>
          <w:sz w:val="28"/>
          <w:szCs w:val="28"/>
        </w:rPr>
        <w:t>смыслоутраты</w:t>
      </w:r>
      <w:proofErr w:type="spellEnd"/>
      <w:r w:rsidRPr="00B919CC">
        <w:rPr>
          <w:rFonts w:ascii="Georgia" w:hAnsi="Georgia"/>
          <w:sz w:val="28"/>
          <w:szCs w:val="28"/>
        </w:rPr>
        <w:t xml:space="preserve"> обучающихся </w:t>
      </w:r>
      <w:r w:rsidR="003B3BE5" w:rsidRPr="00B919CC">
        <w:rPr>
          <w:rFonts w:ascii="Georgia" w:hAnsi="Georgia"/>
          <w:sz w:val="28"/>
          <w:szCs w:val="28"/>
        </w:rPr>
        <w:t>характеризуется</w:t>
      </w:r>
      <w:r w:rsidR="00F4182C" w:rsidRPr="00B919CC">
        <w:rPr>
          <w:rFonts w:ascii="Georgia" w:hAnsi="Georgia"/>
          <w:sz w:val="28"/>
          <w:szCs w:val="28"/>
        </w:rPr>
        <w:t>: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-   постоянно растущим количеством разводов и абортов; 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-  тенденцией к подмене понятий, ценностных ориентаций, установок современной молодежи; 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-  широким распространением девиантного и зависимого поведения; 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>-  утечкой научного потенциала страны, лучших выпускников вузов за рубеж и т.д.</w:t>
      </w:r>
    </w:p>
    <w:p w:rsidR="00F4182C" w:rsidRPr="00B919CC" w:rsidRDefault="00F4182C" w:rsidP="00F4182C">
      <w:pPr>
        <w:widowControl w:val="0"/>
        <w:shd w:val="clear" w:color="auto" w:fill="FFFFFF"/>
        <w:tabs>
          <w:tab w:val="left" w:pos="249"/>
        </w:tabs>
        <w:suppressAutoHyphens/>
        <w:autoSpaceDE w:val="0"/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Остановимся на </w:t>
      </w:r>
      <w:r w:rsidRPr="00B919CC">
        <w:rPr>
          <w:rFonts w:ascii="Georgia" w:hAnsi="Georgia"/>
          <w:b/>
          <w:i/>
          <w:sz w:val="28"/>
          <w:szCs w:val="28"/>
          <w:lang w:eastAsia="ru-RU"/>
        </w:rPr>
        <w:t>исследовании «Семейные ценности»</w:t>
      </w:r>
      <w:r w:rsidRPr="00B919CC">
        <w:rPr>
          <w:rFonts w:ascii="Georgia" w:hAnsi="Georgia"/>
          <w:sz w:val="28"/>
          <w:szCs w:val="28"/>
          <w:lang w:eastAsia="ru-RU"/>
        </w:rPr>
        <w:t xml:space="preserve"> (выборка составила 291 человек). </w:t>
      </w:r>
    </w:p>
    <w:p w:rsidR="00F4182C" w:rsidRPr="00B919CC" w:rsidRDefault="00F4182C" w:rsidP="00F4182C">
      <w:pPr>
        <w:widowControl w:val="0"/>
        <w:shd w:val="clear" w:color="auto" w:fill="FFFFFF"/>
        <w:tabs>
          <w:tab w:val="left" w:pos="249"/>
        </w:tabs>
        <w:suppressAutoHyphens/>
        <w:autoSpaceDE w:val="0"/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Разумеется, ведущим интересом </w:t>
      </w:r>
      <w:r w:rsidRPr="00B919CC">
        <w:rPr>
          <w:rFonts w:ascii="Georgia" w:hAnsi="Georgia"/>
          <w:i/>
          <w:sz w:val="28"/>
          <w:szCs w:val="28"/>
          <w:lang w:eastAsia="ru-RU"/>
        </w:rPr>
        <w:t>при разработке</w:t>
      </w:r>
      <w:r w:rsidRPr="00B919CC">
        <w:rPr>
          <w:rFonts w:ascii="Georgia" w:hAnsi="Georgia"/>
          <w:sz w:val="28"/>
          <w:szCs w:val="28"/>
          <w:lang w:eastAsia="ru-RU"/>
        </w:rPr>
        <w:t xml:space="preserve"> анкеты, является </w:t>
      </w:r>
      <w:r w:rsidRPr="00B919CC">
        <w:rPr>
          <w:rFonts w:ascii="Georgia" w:hAnsi="Georgia"/>
          <w:i/>
          <w:sz w:val="28"/>
          <w:szCs w:val="28"/>
          <w:lang w:eastAsia="ru-RU"/>
        </w:rPr>
        <w:t>изучение отношения</w:t>
      </w:r>
      <w:r w:rsidRPr="00B919CC">
        <w:rPr>
          <w:rFonts w:ascii="Georgia" w:hAnsi="Georgia"/>
          <w:sz w:val="28"/>
          <w:szCs w:val="28"/>
          <w:lang w:eastAsia="ru-RU"/>
        </w:rPr>
        <w:t xml:space="preserve"> обучающихся к духовно-нравственным и семейным ценностям. Однако, параллельно мы преследовали идею информирования. Так, чтобы донести до студентов, на наш взгляд, архиактуальную и архиважную информацию, мы преподнесли ее в виде определенным образом сформулированных вопросов. </w:t>
      </w:r>
    </w:p>
    <w:p w:rsidR="00F4182C" w:rsidRPr="00B919CC" w:rsidRDefault="00F4182C" w:rsidP="00F4182C">
      <w:pPr>
        <w:widowControl w:val="0"/>
        <w:shd w:val="clear" w:color="auto" w:fill="FFFFFF"/>
        <w:tabs>
          <w:tab w:val="left" w:pos="249"/>
        </w:tabs>
        <w:suppressAutoHyphens/>
        <w:autoSpaceDE w:val="0"/>
        <w:spacing w:after="0" w:line="240" w:lineRule="auto"/>
        <w:ind w:firstLine="567"/>
        <w:jc w:val="both"/>
        <w:rPr>
          <w:rFonts w:ascii="Georgia" w:hAnsi="Georgia"/>
          <w:bCs/>
          <w:iCs/>
          <w:sz w:val="28"/>
          <w:szCs w:val="28"/>
        </w:rPr>
      </w:pPr>
      <w:r w:rsidRPr="00B919CC">
        <w:rPr>
          <w:rFonts w:ascii="Georgia" w:hAnsi="Georgia"/>
          <w:sz w:val="28"/>
          <w:szCs w:val="28"/>
          <w:lang w:eastAsia="ru-RU"/>
        </w:rPr>
        <w:t>Первый вопрос звучал</w:t>
      </w:r>
      <w:r w:rsidR="003B3BE5" w:rsidRPr="00B919CC">
        <w:rPr>
          <w:rFonts w:ascii="Georgia" w:hAnsi="Georgia"/>
          <w:sz w:val="28"/>
          <w:szCs w:val="28"/>
          <w:lang w:eastAsia="ru-RU"/>
        </w:rPr>
        <w:t xml:space="preserve"> так:</w:t>
      </w:r>
      <w:r w:rsidRPr="00B919CC">
        <w:rPr>
          <w:rFonts w:ascii="Georgia" w:hAnsi="Georgia"/>
          <w:sz w:val="28"/>
          <w:szCs w:val="28"/>
          <w:lang w:eastAsia="ru-RU"/>
        </w:rPr>
        <w:t xml:space="preserve"> </w:t>
      </w:r>
      <w:r w:rsidRPr="00B919CC">
        <w:rPr>
          <w:rFonts w:ascii="Georgia" w:hAnsi="Georgia"/>
          <w:b/>
          <w:i/>
          <w:sz w:val="28"/>
          <w:szCs w:val="28"/>
          <w:lang w:eastAsia="ru-RU"/>
        </w:rPr>
        <w:t>«з</w:t>
      </w:r>
      <w:r w:rsidRPr="00B919CC">
        <w:rPr>
          <w:rFonts w:ascii="Georgia" w:hAnsi="Georgia"/>
          <w:b/>
          <w:i/>
          <w:color w:val="000000"/>
          <w:spacing w:val="-3"/>
          <w:sz w:val="28"/>
          <w:szCs w:val="28"/>
        </w:rPr>
        <w:t xml:space="preserve">наете ли </w:t>
      </w:r>
      <w:r w:rsidR="003B3BE5" w:rsidRPr="00B919CC">
        <w:rPr>
          <w:rFonts w:ascii="Georgia" w:hAnsi="Georgia"/>
          <w:b/>
          <w:i/>
          <w:color w:val="000000"/>
          <w:spacing w:val="-3"/>
          <w:sz w:val="28"/>
          <w:szCs w:val="28"/>
        </w:rPr>
        <w:t>В</w:t>
      </w:r>
      <w:r w:rsidRPr="00B919CC">
        <w:rPr>
          <w:rFonts w:ascii="Georgia" w:hAnsi="Georgia"/>
          <w:b/>
          <w:i/>
          <w:color w:val="000000"/>
          <w:spacing w:val="-3"/>
          <w:sz w:val="28"/>
          <w:szCs w:val="28"/>
        </w:rPr>
        <w:t>ы, что такое</w:t>
      </w:r>
      <w:r w:rsidRPr="00B919CC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Pr="00B919CC">
        <w:rPr>
          <w:rFonts w:ascii="Georgia" w:hAnsi="Georgia"/>
          <w:b/>
          <w:i/>
          <w:color w:val="000000"/>
          <w:spacing w:val="-3"/>
          <w:sz w:val="28"/>
          <w:szCs w:val="28"/>
        </w:rPr>
        <w:t>«ювенальная юстиция», основные ее</w:t>
      </w:r>
      <w:r w:rsidRPr="00B919CC">
        <w:rPr>
          <w:rFonts w:ascii="Georgia" w:hAnsi="Georgia"/>
          <w:b/>
          <w:i/>
          <w:color w:val="000000"/>
          <w:sz w:val="28"/>
          <w:szCs w:val="28"/>
        </w:rPr>
        <w:t xml:space="preserve"> положения?</w:t>
      </w:r>
      <w:r w:rsidRPr="00B919CC">
        <w:rPr>
          <w:rFonts w:ascii="Georgia" w:hAnsi="Georgia"/>
          <w:b/>
          <w:i/>
          <w:color w:val="000000"/>
          <w:spacing w:val="-3"/>
          <w:sz w:val="28"/>
          <w:szCs w:val="28"/>
        </w:rPr>
        <w:t>»</w:t>
      </w:r>
      <w:r w:rsidRPr="00B919CC">
        <w:rPr>
          <w:rFonts w:ascii="Georgia" w:hAnsi="Georgia"/>
          <w:color w:val="000000"/>
          <w:spacing w:val="-3"/>
          <w:sz w:val="28"/>
          <w:szCs w:val="28"/>
        </w:rPr>
        <w:t xml:space="preserve"> </w:t>
      </w:r>
      <w:r w:rsidRPr="00B919CC">
        <w:rPr>
          <w:rFonts w:ascii="Georgia" w:hAnsi="Georgia"/>
          <w:color w:val="000000"/>
          <w:spacing w:val="-3"/>
          <w:sz w:val="28"/>
          <w:szCs w:val="28"/>
          <w:u w:val="single"/>
        </w:rPr>
        <w:t>Знают, что это такое - 4%</w:t>
      </w:r>
      <w:r w:rsidRPr="00B919CC">
        <w:rPr>
          <w:rFonts w:ascii="Georgia" w:hAnsi="Georgia"/>
          <w:color w:val="000000"/>
          <w:spacing w:val="-3"/>
          <w:sz w:val="28"/>
          <w:szCs w:val="28"/>
        </w:rPr>
        <w:t xml:space="preserve"> респондентов. </w:t>
      </w:r>
      <w:r w:rsidRPr="00B919CC">
        <w:rPr>
          <w:rFonts w:ascii="Georgia" w:hAnsi="Georgia"/>
          <w:bCs/>
          <w:iCs/>
          <w:sz w:val="28"/>
          <w:szCs w:val="28"/>
          <w:u w:val="single"/>
        </w:rPr>
        <w:t>96% не знают</w:t>
      </w:r>
      <w:r w:rsidRPr="00B919CC">
        <w:rPr>
          <w:rFonts w:ascii="Georgia" w:hAnsi="Georgia"/>
          <w:bCs/>
          <w:iCs/>
          <w:sz w:val="28"/>
          <w:szCs w:val="28"/>
        </w:rPr>
        <w:t xml:space="preserve"> ничего о ювенальной юстиции (по завершении анкетирования краткая информация о поставленном вопросе была предоставлена). </w:t>
      </w:r>
    </w:p>
    <w:p w:rsidR="00F4182C" w:rsidRPr="00B919CC" w:rsidRDefault="00F4182C" w:rsidP="00F4182C">
      <w:pPr>
        <w:widowControl w:val="0"/>
        <w:shd w:val="clear" w:color="auto" w:fill="FFFFFF"/>
        <w:tabs>
          <w:tab w:val="left" w:pos="249"/>
        </w:tabs>
        <w:suppressAutoHyphens/>
        <w:autoSpaceDE w:val="0"/>
        <w:spacing w:after="0" w:line="240" w:lineRule="auto"/>
        <w:ind w:firstLine="567"/>
        <w:jc w:val="both"/>
        <w:rPr>
          <w:rFonts w:ascii="Georgia" w:hAnsi="Georgia"/>
          <w:color w:val="000000"/>
          <w:spacing w:val="-3"/>
          <w:sz w:val="28"/>
          <w:szCs w:val="28"/>
        </w:rPr>
      </w:pPr>
      <w:r w:rsidRPr="00B919CC">
        <w:rPr>
          <w:rFonts w:ascii="Georgia" w:hAnsi="Georgia"/>
          <w:bCs/>
          <w:iCs/>
          <w:sz w:val="28"/>
          <w:szCs w:val="28"/>
        </w:rPr>
        <w:t xml:space="preserve">Следующий вопрос анкеты, в котором была заложена информация звучал так: </w:t>
      </w:r>
      <w:r w:rsidRPr="00B919CC">
        <w:rPr>
          <w:rFonts w:ascii="Georgia" w:hAnsi="Georgia"/>
          <w:b/>
          <w:bCs/>
          <w:i/>
          <w:iCs/>
          <w:sz w:val="28"/>
          <w:szCs w:val="28"/>
        </w:rPr>
        <w:t>«з</w:t>
      </w:r>
      <w:r w:rsidRPr="00B919CC">
        <w:rPr>
          <w:rFonts w:ascii="Georgia" w:hAnsi="Georgia"/>
          <w:b/>
          <w:i/>
          <w:sz w:val="28"/>
          <w:szCs w:val="28"/>
        </w:rPr>
        <w:t>наете ли Вы, что нельзя ни разу за всю семейную жизнь лечь спать или уйти на работу, не помирившись (духовное наставление супругам)?».</w:t>
      </w:r>
      <w:r w:rsidRPr="00B919CC">
        <w:rPr>
          <w:rFonts w:ascii="Georgia" w:hAnsi="Georgia"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  <w:u w:val="single"/>
        </w:rPr>
        <w:t>31%</w:t>
      </w:r>
      <w:r w:rsidRPr="00B919CC">
        <w:rPr>
          <w:rFonts w:ascii="Georgia" w:hAnsi="Georgia"/>
          <w:sz w:val="28"/>
          <w:szCs w:val="28"/>
        </w:rPr>
        <w:t xml:space="preserve"> опрошенных </w:t>
      </w:r>
      <w:r w:rsidRPr="00B919CC">
        <w:rPr>
          <w:rFonts w:ascii="Georgia" w:hAnsi="Georgia"/>
          <w:sz w:val="28"/>
          <w:szCs w:val="28"/>
          <w:u w:val="single"/>
        </w:rPr>
        <w:t>ответили утвердительно</w:t>
      </w:r>
      <w:r w:rsidRPr="00B919CC">
        <w:rPr>
          <w:rFonts w:ascii="Georgia" w:hAnsi="Georgia"/>
          <w:sz w:val="28"/>
          <w:szCs w:val="28"/>
        </w:rPr>
        <w:t xml:space="preserve">, а </w:t>
      </w:r>
      <w:r w:rsidRPr="00B919CC">
        <w:rPr>
          <w:rFonts w:ascii="Georgia" w:hAnsi="Georgia"/>
          <w:sz w:val="28"/>
          <w:szCs w:val="28"/>
          <w:u w:val="single"/>
        </w:rPr>
        <w:t>69%</w:t>
      </w:r>
      <w:r w:rsidRPr="00B919CC">
        <w:rPr>
          <w:rFonts w:ascii="Georgia" w:hAnsi="Georgia"/>
          <w:sz w:val="28"/>
          <w:szCs w:val="28"/>
        </w:rPr>
        <w:t xml:space="preserve"> ответили, что такого </w:t>
      </w:r>
      <w:r w:rsidRPr="00B919CC">
        <w:rPr>
          <w:rFonts w:ascii="Georgia" w:hAnsi="Georgia"/>
          <w:sz w:val="28"/>
          <w:szCs w:val="28"/>
          <w:u w:val="single"/>
        </w:rPr>
        <w:t>правила они не знают</w:t>
      </w:r>
      <w:r w:rsidRPr="00B919CC">
        <w:rPr>
          <w:rFonts w:ascii="Georgia" w:hAnsi="Georgia"/>
          <w:bCs/>
          <w:iCs/>
          <w:sz w:val="28"/>
          <w:szCs w:val="28"/>
        </w:rPr>
        <w:t>.</w:t>
      </w:r>
    </w:p>
    <w:p w:rsidR="00F4182C" w:rsidRPr="00B919CC" w:rsidRDefault="00F4182C" w:rsidP="00F4182C">
      <w:pPr>
        <w:widowControl w:val="0"/>
        <w:shd w:val="clear" w:color="auto" w:fill="FFFFFF"/>
        <w:tabs>
          <w:tab w:val="left" w:pos="249"/>
        </w:tabs>
        <w:suppressAutoHyphens/>
        <w:autoSpaceDE w:val="0"/>
        <w:spacing w:after="0" w:line="240" w:lineRule="auto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B919CC">
        <w:rPr>
          <w:rFonts w:ascii="Georgia" w:hAnsi="Georgia"/>
          <w:sz w:val="28"/>
          <w:szCs w:val="28"/>
        </w:rPr>
        <w:lastRenderedPageBreak/>
        <w:tab/>
        <w:t>Лишь</w:t>
      </w:r>
      <w:r w:rsidRPr="00B919CC">
        <w:rPr>
          <w:rFonts w:ascii="Georgia" w:hAnsi="Georgia"/>
          <w:i/>
          <w:sz w:val="28"/>
          <w:szCs w:val="28"/>
        </w:rPr>
        <w:t xml:space="preserve"> </w:t>
      </w:r>
      <w:r w:rsidRPr="00B919CC">
        <w:rPr>
          <w:rFonts w:ascii="Georgia" w:hAnsi="Georgia"/>
          <w:b/>
          <w:i/>
          <w:sz w:val="28"/>
          <w:szCs w:val="28"/>
        </w:rPr>
        <w:t>6% студентов</w:t>
      </w:r>
      <w:r w:rsidRPr="00B919CC">
        <w:rPr>
          <w:rFonts w:ascii="Georgia" w:hAnsi="Georgia"/>
          <w:i/>
          <w:sz w:val="28"/>
          <w:szCs w:val="28"/>
        </w:rPr>
        <w:t xml:space="preserve">, </w:t>
      </w:r>
      <w:r w:rsidRPr="00B919CC">
        <w:rPr>
          <w:rFonts w:ascii="Georgia" w:hAnsi="Georgia"/>
          <w:sz w:val="28"/>
          <w:szCs w:val="28"/>
        </w:rPr>
        <w:t>обучающихся в университете</w:t>
      </w:r>
      <w:r w:rsidR="003B3BE5" w:rsidRPr="00B919CC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воспитывались в </w:t>
      </w:r>
      <w:r w:rsidRPr="00B919CC">
        <w:rPr>
          <w:rFonts w:ascii="Georgia" w:hAnsi="Georgia"/>
          <w:b/>
          <w:i/>
          <w:sz w:val="28"/>
          <w:szCs w:val="28"/>
        </w:rPr>
        <w:t>многодетных семьях</w:t>
      </w:r>
      <w:r w:rsidRPr="00B919CC">
        <w:rPr>
          <w:rFonts w:ascii="Georgia" w:hAnsi="Georgia"/>
          <w:i/>
          <w:sz w:val="28"/>
          <w:szCs w:val="28"/>
        </w:rPr>
        <w:t xml:space="preserve">. </w:t>
      </w:r>
      <w:r w:rsidRPr="00B919CC">
        <w:rPr>
          <w:rFonts w:ascii="Georgia" w:hAnsi="Georgia"/>
          <w:sz w:val="28"/>
          <w:szCs w:val="28"/>
          <w:u w:val="single"/>
        </w:rPr>
        <w:t xml:space="preserve">Это в 3 раза меньше, чем количество студентов </w:t>
      </w:r>
      <w:r w:rsidRPr="00B919CC">
        <w:rPr>
          <w:rFonts w:ascii="Georgia" w:hAnsi="Georgia"/>
          <w:i/>
          <w:sz w:val="28"/>
          <w:szCs w:val="28"/>
          <w:u w:val="single"/>
        </w:rPr>
        <w:t>из неполных семей.</w:t>
      </w:r>
      <w:r w:rsidRPr="00B919CC">
        <w:rPr>
          <w:rFonts w:ascii="Georgia" w:hAnsi="Georgia"/>
          <w:b/>
          <w:i/>
          <w:sz w:val="28"/>
          <w:szCs w:val="28"/>
          <w:u w:val="single"/>
        </w:rPr>
        <w:t xml:space="preserve"> 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Согласно результатам опроса, </w:t>
      </w:r>
      <w:r w:rsidRPr="00B919CC">
        <w:rPr>
          <w:rFonts w:ascii="Georgia" w:hAnsi="Georgia"/>
          <w:b/>
          <w:i/>
          <w:sz w:val="28"/>
          <w:szCs w:val="28"/>
        </w:rPr>
        <w:t>свою родительскую семью считают благополучной</w:t>
      </w:r>
      <w:r w:rsidRPr="00B919CC">
        <w:rPr>
          <w:rFonts w:ascii="Georgia" w:hAnsi="Georgia"/>
          <w:b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  <w:u w:val="single"/>
        </w:rPr>
        <w:t>90% респондентов</w:t>
      </w:r>
      <w:r w:rsidRPr="00B919CC">
        <w:rPr>
          <w:rFonts w:ascii="Georgia" w:hAnsi="Georgia"/>
          <w:sz w:val="28"/>
          <w:szCs w:val="28"/>
        </w:rPr>
        <w:t xml:space="preserve"> (92% - юношей и 89% девушек). </w:t>
      </w:r>
      <w:r w:rsidRPr="00B919CC">
        <w:rPr>
          <w:rFonts w:ascii="Georgia" w:hAnsi="Georgia"/>
          <w:b/>
          <w:i/>
          <w:sz w:val="28"/>
          <w:szCs w:val="28"/>
        </w:rPr>
        <w:t>Родители находятся в разводе</w:t>
      </w:r>
      <w:r w:rsidRPr="00B919CC">
        <w:rPr>
          <w:rFonts w:ascii="Georgia" w:hAnsi="Georgia"/>
          <w:b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</w:rPr>
        <w:t xml:space="preserve">у 14% опрошенных. </w:t>
      </w:r>
      <w:r w:rsidRPr="00B919CC">
        <w:rPr>
          <w:rFonts w:ascii="Georgia" w:hAnsi="Georgia"/>
          <w:b/>
          <w:i/>
          <w:sz w:val="28"/>
          <w:szCs w:val="28"/>
        </w:rPr>
        <w:t>Одного родителя имеют</w:t>
      </w:r>
      <w:r w:rsidRPr="00B919CC">
        <w:rPr>
          <w:rFonts w:ascii="Georgia" w:hAnsi="Georgia"/>
          <w:sz w:val="28"/>
          <w:szCs w:val="28"/>
        </w:rPr>
        <w:t xml:space="preserve"> 8% студентов (14+8=22% - почти четверть опрошенных). 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>В ближайшие планы создание семьи входит</w:t>
      </w:r>
      <w:r w:rsidRPr="00B919CC">
        <w:rPr>
          <w:rFonts w:ascii="Georgia" w:hAnsi="Georgia"/>
          <w:sz w:val="28"/>
          <w:szCs w:val="28"/>
        </w:rPr>
        <w:t xml:space="preserve"> у 50% респондентов. Отдаленная перспектива семейной жизни видится 47%. У 3% обучающихся семья уже есть. Отрадно, что вариант ответа «вообще не планирую создание семьи» не выбрал ни один респондент. 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>Зарегистрированный брак</w:t>
      </w:r>
      <w:r w:rsidRPr="00B919CC">
        <w:rPr>
          <w:rFonts w:ascii="Georgia" w:hAnsi="Georgia"/>
          <w:sz w:val="28"/>
          <w:szCs w:val="28"/>
        </w:rPr>
        <w:t xml:space="preserve"> предпочитают 41% опрошенных (54% юношей, 35% девушек). </w:t>
      </w:r>
      <w:r w:rsidRPr="00B919CC">
        <w:rPr>
          <w:rFonts w:ascii="Georgia" w:hAnsi="Georgia"/>
          <w:i/>
          <w:sz w:val="28"/>
          <w:szCs w:val="28"/>
        </w:rPr>
        <w:t>Зарегистрированный и освященный церковью брак</w:t>
      </w:r>
      <w:r w:rsidRPr="00B919CC">
        <w:rPr>
          <w:rFonts w:ascii="Georgia" w:hAnsi="Georgia"/>
          <w:sz w:val="28"/>
          <w:szCs w:val="28"/>
        </w:rPr>
        <w:t xml:space="preserve"> выбрали 54% (63% девушек и 39% юношей). За </w:t>
      </w:r>
      <w:r w:rsidRPr="00B919CC">
        <w:rPr>
          <w:rFonts w:ascii="Georgia" w:hAnsi="Georgia"/>
          <w:i/>
          <w:sz w:val="28"/>
          <w:szCs w:val="28"/>
        </w:rPr>
        <w:t>«гражданский брак»</w:t>
      </w:r>
      <w:r w:rsidRPr="00B919CC">
        <w:rPr>
          <w:rFonts w:ascii="Georgia" w:hAnsi="Georgia"/>
          <w:sz w:val="28"/>
          <w:szCs w:val="28"/>
        </w:rPr>
        <w:t xml:space="preserve"> выс</w:t>
      </w:r>
      <w:r w:rsidR="00663740" w:rsidRPr="00B919CC">
        <w:rPr>
          <w:rFonts w:ascii="Georgia" w:hAnsi="Georgia"/>
          <w:sz w:val="28"/>
          <w:szCs w:val="28"/>
        </w:rPr>
        <w:t>к</w:t>
      </w:r>
      <w:r w:rsidRPr="00B919CC">
        <w:rPr>
          <w:rFonts w:ascii="Georgia" w:hAnsi="Georgia"/>
          <w:sz w:val="28"/>
          <w:szCs w:val="28"/>
        </w:rPr>
        <w:t>азались</w:t>
      </w:r>
      <w:r w:rsidR="00663740" w:rsidRPr="00B919CC">
        <w:rPr>
          <w:rFonts w:ascii="Georgia" w:hAnsi="Georgia"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</w:rPr>
        <w:t>5% обучающихся.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>Одного ребенка хотят иметь</w:t>
      </w:r>
      <w:r w:rsidRPr="00B919CC">
        <w:rPr>
          <w:rFonts w:ascii="Georgia" w:hAnsi="Georgia"/>
          <w:sz w:val="28"/>
          <w:szCs w:val="28"/>
        </w:rPr>
        <w:t xml:space="preserve"> 10% респондентов, </w:t>
      </w:r>
      <w:r w:rsidRPr="00B919CC">
        <w:rPr>
          <w:rFonts w:ascii="Georgia" w:hAnsi="Georgia"/>
          <w:i/>
          <w:sz w:val="28"/>
          <w:szCs w:val="28"/>
        </w:rPr>
        <w:t>двоих детей</w:t>
      </w:r>
      <w:r w:rsidRPr="00B919CC">
        <w:rPr>
          <w:rFonts w:ascii="Georgia" w:hAnsi="Georgia"/>
          <w:sz w:val="28"/>
          <w:szCs w:val="28"/>
        </w:rPr>
        <w:t xml:space="preserve"> – 61% (67% девушек, 51% юношей). </w:t>
      </w:r>
      <w:r w:rsidRPr="00B919CC">
        <w:rPr>
          <w:rFonts w:ascii="Georgia" w:hAnsi="Georgia"/>
          <w:i/>
          <w:sz w:val="28"/>
          <w:szCs w:val="28"/>
        </w:rPr>
        <w:t>Троих и более детей</w:t>
      </w:r>
      <w:r w:rsidRPr="00B919CC">
        <w:rPr>
          <w:rFonts w:ascii="Georgia" w:hAnsi="Georgia"/>
          <w:sz w:val="28"/>
          <w:szCs w:val="28"/>
        </w:rPr>
        <w:t xml:space="preserve"> хотят иметь 27% опрошенных (22% девушек, 34% юношей). </w:t>
      </w:r>
      <w:r w:rsidRPr="00B919CC">
        <w:rPr>
          <w:rFonts w:ascii="Georgia" w:hAnsi="Georgia"/>
          <w:i/>
          <w:sz w:val="28"/>
          <w:szCs w:val="28"/>
        </w:rPr>
        <w:t>Вообще не хотят</w:t>
      </w:r>
      <w:r w:rsidRPr="00B919CC">
        <w:rPr>
          <w:rFonts w:ascii="Georgia" w:hAnsi="Georgia"/>
          <w:sz w:val="28"/>
          <w:szCs w:val="28"/>
        </w:rPr>
        <w:t xml:space="preserve"> иметь детей 2% респондентов.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>Верит в любовь</w:t>
      </w:r>
      <w:r w:rsidRPr="00B919CC">
        <w:rPr>
          <w:rFonts w:ascii="Georgia" w:hAnsi="Georgia"/>
          <w:sz w:val="28"/>
          <w:szCs w:val="28"/>
        </w:rPr>
        <w:t xml:space="preserve"> - 92% опрошенных. Это говорит о том, что несмотря ни на что, молодежь верит в любовь и мечтает о семье.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Что касается вопроса о </w:t>
      </w:r>
      <w:r w:rsidRPr="00B919CC">
        <w:rPr>
          <w:rFonts w:ascii="Georgia" w:hAnsi="Georgia"/>
          <w:i/>
          <w:sz w:val="28"/>
          <w:szCs w:val="28"/>
        </w:rPr>
        <w:t>необходимости сексуального опыта до брака</w:t>
      </w:r>
      <w:r w:rsidRPr="00B919CC">
        <w:rPr>
          <w:rFonts w:ascii="Georgia" w:hAnsi="Georgia"/>
          <w:sz w:val="28"/>
          <w:szCs w:val="28"/>
        </w:rPr>
        <w:t>, ответы распределились следующим образом: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конечно, нет – 6%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скорее нет, чем да – 15%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скорее да, чем нет – 56%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да, обязательно – 23% (18% девушек, 31% юношей).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>Список наиболее значимых ценностей</w:t>
      </w:r>
      <w:r w:rsidRPr="00B919CC">
        <w:rPr>
          <w:rFonts w:ascii="Georgia" w:hAnsi="Georgia"/>
          <w:sz w:val="28"/>
          <w:szCs w:val="28"/>
        </w:rPr>
        <w:t xml:space="preserve"> выглядит так: на 1-м месте – здоровье (80%); на втором – счастливая семейная жизнь (78%); на третьем – материальное благополучие (37%). 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То, что </w:t>
      </w:r>
      <w:r w:rsidRPr="00B919CC">
        <w:rPr>
          <w:rFonts w:ascii="Georgia" w:hAnsi="Georgia"/>
          <w:i/>
          <w:sz w:val="28"/>
          <w:szCs w:val="28"/>
        </w:rPr>
        <w:t xml:space="preserve">развод </w:t>
      </w:r>
      <w:r w:rsidRPr="00B919CC">
        <w:rPr>
          <w:rFonts w:ascii="Georgia" w:hAnsi="Georgia"/>
          <w:sz w:val="28"/>
          <w:szCs w:val="28"/>
        </w:rPr>
        <w:t xml:space="preserve">– это недопустимая для них трагедия, отметили 32% респондентов (29% девушек, 41% юношей). Допускают, что это иногда необходимо – 60%; ничего страшного в этом не видят 8% опрошенных. 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С утверждением, что </w:t>
      </w:r>
      <w:r w:rsidRPr="00B919CC">
        <w:rPr>
          <w:rFonts w:ascii="Georgia" w:hAnsi="Georgia"/>
          <w:i/>
          <w:sz w:val="28"/>
          <w:szCs w:val="28"/>
        </w:rPr>
        <w:t>аборт – это убийств</w:t>
      </w:r>
      <w:r w:rsidRPr="00B919CC">
        <w:rPr>
          <w:rFonts w:ascii="Georgia" w:hAnsi="Georgia"/>
          <w:sz w:val="28"/>
          <w:szCs w:val="28"/>
        </w:rPr>
        <w:t>о, согласились 68% опрошенных (74% девушек, 58% юношей). «</w:t>
      </w:r>
      <w:r w:rsidRPr="00B919CC">
        <w:rPr>
          <w:rFonts w:ascii="Georgia" w:hAnsi="Georgia"/>
          <w:i/>
          <w:sz w:val="28"/>
          <w:szCs w:val="28"/>
        </w:rPr>
        <w:t>Неприятной процедурой</w:t>
      </w:r>
      <w:r w:rsidRPr="00B919CC">
        <w:rPr>
          <w:rFonts w:ascii="Georgia" w:hAnsi="Georgia"/>
          <w:sz w:val="28"/>
          <w:szCs w:val="28"/>
        </w:rPr>
        <w:t xml:space="preserve">» аборт назвали 23% (18% девушек, 31% юношей). </w:t>
      </w:r>
    </w:p>
    <w:p w:rsidR="00F4182C" w:rsidRPr="00B919CC" w:rsidRDefault="00F4182C" w:rsidP="00F418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Порадовало, что большая часть опрошенных студентов имеет желание повысить уровень своих знаний о психологии семейных отношений. Так, </w:t>
      </w:r>
      <w:r w:rsidRPr="00B919CC">
        <w:rPr>
          <w:rFonts w:ascii="Georgia" w:hAnsi="Georgia"/>
          <w:i/>
          <w:sz w:val="28"/>
          <w:szCs w:val="28"/>
        </w:rPr>
        <w:t>заинтересованность в прохождении психологических тренингов по теме семьи</w:t>
      </w:r>
      <w:r w:rsidRPr="00B919CC">
        <w:rPr>
          <w:rFonts w:ascii="Georgia" w:hAnsi="Georgia"/>
          <w:sz w:val="28"/>
          <w:szCs w:val="28"/>
        </w:rPr>
        <w:t xml:space="preserve"> отметили 44% опрошенных студентов. </w:t>
      </w:r>
      <w:r w:rsidRPr="00B919CC">
        <w:rPr>
          <w:rFonts w:ascii="Georgia" w:hAnsi="Georgia"/>
          <w:i/>
          <w:sz w:val="28"/>
          <w:szCs w:val="28"/>
        </w:rPr>
        <w:t>Опыт родителей хотели бы перенять</w:t>
      </w:r>
      <w:r w:rsidRPr="00B919CC">
        <w:rPr>
          <w:rFonts w:ascii="Georgia" w:hAnsi="Georgia"/>
          <w:sz w:val="28"/>
          <w:szCs w:val="28"/>
        </w:rPr>
        <w:t xml:space="preserve"> 12% опрошенных. 23% считают, что </w:t>
      </w:r>
      <w:r w:rsidRPr="00B919CC">
        <w:rPr>
          <w:rFonts w:ascii="Georgia" w:hAnsi="Georgia"/>
          <w:i/>
          <w:sz w:val="28"/>
          <w:szCs w:val="28"/>
        </w:rPr>
        <w:t>пополнять свои знания надо самостоятельно</w:t>
      </w:r>
      <w:r w:rsidRPr="00B919CC">
        <w:rPr>
          <w:rFonts w:ascii="Georgia" w:hAnsi="Georgia"/>
          <w:sz w:val="28"/>
          <w:szCs w:val="28"/>
        </w:rPr>
        <w:t xml:space="preserve">. </w:t>
      </w:r>
    </w:p>
    <w:p w:rsidR="00F4182C" w:rsidRPr="00B919CC" w:rsidRDefault="00F4182C" w:rsidP="00397E35">
      <w:pPr>
        <w:pStyle w:val="a5"/>
        <w:spacing w:before="0" w:beforeAutospacing="0" w:after="0" w:afterAutospacing="0"/>
        <w:ind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397E35" w:rsidRPr="00B919CC" w:rsidRDefault="00397E35" w:rsidP="00397E35">
      <w:pPr>
        <w:pStyle w:val="a5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color w:val="000000"/>
          <w:sz w:val="28"/>
          <w:szCs w:val="28"/>
        </w:rPr>
        <w:t xml:space="preserve">На основании вышесказанного нами был изучен и обобщен опыт работы двух ведущих белорусских вузов </w:t>
      </w:r>
      <w:r w:rsidRPr="00B919CC">
        <w:rPr>
          <w:rFonts w:ascii="Georgia" w:hAnsi="Georgia"/>
          <w:sz w:val="28"/>
          <w:szCs w:val="28"/>
        </w:rPr>
        <w:t xml:space="preserve">- Белорусского национального технического и Белорусского государственного технологического университетов, </w:t>
      </w:r>
      <w:r w:rsidRPr="00B919CC">
        <w:rPr>
          <w:rFonts w:ascii="Georgia" w:hAnsi="Georgia"/>
          <w:color w:val="000000"/>
          <w:sz w:val="28"/>
          <w:szCs w:val="28"/>
        </w:rPr>
        <w:t>и разработан Проект, представляющий собой</w:t>
      </w:r>
      <w:r w:rsidRPr="00B919CC">
        <w:rPr>
          <w:rFonts w:ascii="Georgia" w:hAnsi="Georgia"/>
          <w:sz w:val="28"/>
          <w:szCs w:val="28"/>
        </w:rPr>
        <w:t xml:space="preserve"> </w:t>
      </w:r>
      <w:r w:rsidRPr="00B919CC">
        <w:rPr>
          <w:rFonts w:ascii="Georgia" w:hAnsi="Georgia"/>
          <w:b/>
          <w:bCs/>
          <w:i/>
          <w:iCs/>
          <w:sz w:val="28"/>
          <w:szCs w:val="28"/>
        </w:rPr>
        <w:t>интеграционную модель системы духовно-нравственного и семейного воспитания</w:t>
      </w:r>
      <w:r w:rsidRPr="00B919CC">
        <w:rPr>
          <w:rFonts w:ascii="Georgia" w:hAnsi="Georgia"/>
          <w:sz w:val="28"/>
          <w:szCs w:val="28"/>
        </w:rPr>
        <w:t xml:space="preserve">. </w:t>
      </w:r>
    </w:p>
    <w:p w:rsidR="00397E35" w:rsidRPr="00B919CC" w:rsidRDefault="00397E35" w:rsidP="00397E35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Нас заинтересовал опыт работы </w:t>
      </w:r>
      <w:r w:rsidRPr="00B919CC">
        <w:rPr>
          <w:rFonts w:ascii="Georgia" w:hAnsi="Georgia"/>
          <w:i/>
          <w:sz w:val="28"/>
          <w:szCs w:val="28"/>
        </w:rPr>
        <w:t>Клуба молодой семьи</w:t>
      </w:r>
      <w:r w:rsidRPr="00B919CC">
        <w:rPr>
          <w:rFonts w:ascii="Georgia" w:hAnsi="Georgia"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  <w:lang w:eastAsia="ru-RU"/>
        </w:rPr>
        <w:t>(далее КМС), организованный в 2000 году на базе семейного студенческого общежития №15 Белорусского национального технического университета.</w:t>
      </w:r>
      <w:r w:rsidRPr="00B919CC">
        <w:rPr>
          <w:rFonts w:ascii="Georgia" w:hAnsi="Georgia"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  <w:lang w:eastAsia="ru-RU"/>
        </w:rPr>
        <w:t xml:space="preserve">Выбор обоснован тем, что клубная работа </w:t>
      </w:r>
      <w:r w:rsidRPr="00B919CC">
        <w:rPr>
          <w:rFonts w:ascii="Georgia" w:hAnsi="Georgia"/>
          <w:i/>
          <w:sz w:val="28"/>
          <w:szCs w:val="28"/>
          <w:lang w:eastAsia="ru-RU"/>
        </w:rPr>
        <w:t>организована</w:t>
      </w:r>
      <w:r w:rsidRPr="00B919CC">
        <w:rPr>
          <w:rFonts w:ascii="Georgia" w:hAnsi="Georgia"/>
          <w:sz w:val="28"/>
          <w:szCs w:val="28"/>
          <w:lang w:eastAsia="ru-RU"/>
        </w:rPr>
        <w:t xml:space="preserve"> </w:t>
      </w:r>
      <w:r w:rsidRPr="00B919CC">
        <w:rPr>
          <w:rFonts w:ascii="Georgia" w:hAnsi="Georgia"/>
          <w:i/>
          <w:sz w:val="28"/>
          <w:szCs w:val="28"/>
          <w:lang w:eastAsia="ru-RU"/>
        </w:rPr>
        <w:t>по секторам</w:t>
      </w:r>
      <w:r w:rsidRPr="00B919CC">
        <w:rPr>
          <w:rFonts w:ascii="Georgia" w:hAnsi="Georgia"/>
          <w:sz w:val="28"/>
          <w:szCs w:val="28"/>
          <w:lang w:eastAsia="ru-RU"/>
        </w:rPr>
        <w:t xml:space="preserve"> (</w:t>
      </w:r>
      <w:r w:rsidRPr="00B919CC">
        <w:rPr>
          <w:rFonts w:ascii="Georgia" w:hAnsi="Georgia"/>
          <w:sz w:val="28"/>
          <w:szCs w:val="28"/>
        </w:rPr>
        <w:t>«</w:t>
      </w:r>
      <w:proofErr w:type="spellStart"/>
      <w:r w:rsidRPr="00B919CC">
        <w:rPr>
          <w:rFonts w:ascii="Georgia" w:hAnsi="Georgia"/>
          <w:sz w:val="28"/>
          <w:szCs w:val="28"/>
        </w:rPr>
        <w:t>Семьеведение</w:t>
      </w:r>
      <w:proofErr w:type="spellEnd"/>
      <w:r w:rsidRPr="00B919CC">
        <w:rPr>
          <w:rFonts w:ascii="Georgia" w:hAnsi="Georgia"/>
          <w:sz w:val="28"/>
          <w:szCs w:val="28"/>
        </w:rPr>
        <w:t xml:space="preserve">», «Домашний консультант», «Малышок»). Во-первых, это дает возможность </w:t>
      </w:r>
      <w:r w:rsidRPr="00B919CC">
        <w:rPr>
          <w:rFonts w:ascii="Georgia" w:hAnsi="Georgia"/>
          <w:i/>
          <w:sz w:val="28"/>
          <w:szCs w:val="28"/>
          <w:lang w:eastAsia="ru-RU"/>
        </w:rPr>
        <w:t>охватить</w:t>
      </w:r>
      <w:r w:rsidRPr="00B919CC">
        <w:rPr>
          <w:rFonts w:ascii="Georgia" w:hAnsi="Georgia"/>
          <w:i/>
          <w:sz w:val="28"/>
          <w:szCs w:val="28"/>
        </w:rPr>
        <w:t xml:space="preserve"> большую аудиторию</w:t>
      </w:r>
      <w:r w:rsidRPr="00B919CC">
        <w:rPr>
          <w:rFonts w:ascii="Georgia" w:hAnsi="Georgia"/>
          <w:sz w:val="28"/>
          <w:szCs w:val="28"/>
        </w:rPr>
        <w:t xml:space="preserve"> - членами Клуба одновременно являются и семейные</w:t>
      </w:r>
      <w:r w:rsidR="00663740" w:rsidRPr="00B919CC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и несемейные студенты, </w:t>
      </w:r>
      <w:r w:rsidRPr="00B919CC">
        <w:rPr>
          <w:rFonts w:ascii="Georgia" w:hAnsi="Georgia"/>
          <w:sz w:val="28"/>
          <w:szCs w:val="28"/>
          <w:lang w:eastAsia="ru-RU"/>
        </w:rPr>
        <w:t xml:space="preserve">магистранты и аспиранты, </w:t>
      </w:r>
      <w:r w:rsidRPr="00B919CC">
        <w:rPr>
          <w:rFonts w:ascii="Georgia" w:hAnsi="Georgia"/>
          <w:sz w:val="28"/>
          <w:szCs w:val="28"/>
        </w:rPr>
        <w:t xml:space="preserve">заинтересованные в создании хорошо функционирующей собственной семьи. Во-вторых, это разнообразие методов работы, - от классических до инновационных и экспериментальных. И в-третьих, за счет работы в Клубе </w:t>
      </w:r>
      <w:r w:rsidRPr="00B919CC">
        <w:rPr>
          <w:rFonts w:ascii="Georgia" w:hAnsi="Georgia"/>
          <w:i/>
          <w:sz w:val="28"/>
          <w:szCs w:val="28"/>
        </w:rPr>
        <w:t>мотивированных специалистов</w:t>
      </w:r>
      <w:r w:rsidRPr="00B919CC">
        <w:rPr>
          <w:rFonts w:ascii="Georgia" w:hAnsi="Georgia"/>
          <w:sz w:val="28"/>
          <w:szCs w:val="28"/>
        </w:rPr>
        <w:t xml:space="preserve"> (в том числе и специалистов, которые приглашаются на занятия Клуба), для которых ценность семейных отношений является внутренней потребностью, мы активно мотивируем аудиторию.</w:t>
      </w:r>
    </w:p>
    <w:p w:rsidR="00397E35" w:rsidRPr="00B919CC" w:rsidRDefault="00397E35" w:rsidP="00397E35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Клуб молодой семьи БНТУ стал победителем конкурса «Лидер года – 2010» Первомайского района г. Минска в номинации «Поддержка молодых семей». </w:t>
      </w:r>
    </w:p>
    <w:p w:rsidR="00397E35" w:rsidRPr="00B919CC" w:rsidRDefault="00397E35" w:rsidP="00397E35">
      <w:pPr>
        <w:spacing w:after="0" w:line="240" w:lineRule="auto"/>
        <w:ind w:firstLine="540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i/>
          <w:sz w:val="28"/>
          <w:szCs w:val="28"/>
          <w:lang w:eastAsia="ru-RU"/>
        </w:rPr>
        <w:t>Секция «</w:t>
      </w:r>
      <w:proofErr w:type="spellStart"/>
      <w:r w:rsidRPr="00B919CC">
        <w:rPr>
          <w:rFonts w:ascii="Georgia" w:hAnsi="Georgia"/>
          <w:i/>
          <w:sz w:val="28"/>
          <w:szCs w:val="28"/>
          <w:lang w:eastAsia="ru-RU"/>
        </w:rPr>
        <w:t>Семьеведение</w:t>
      </w:r>
      <w:proofErr w:type="spellEnd"/>
      <w:r w:rsidRPr="00B919CC">
        <w:rPr>
          <w:rFonts w:ascii="Georgia" w:hAnsi="Georgia"/>
          <w:i/>
          <w:sz w:val="28"/>
          <w:szCs w:val="28"/>
          <w:lang w:eastAsia="ru-RU"/>
        </w:rPr>
        <w:t>»</w:t>
      </w:r>
      <w:r w:rsidRPr="00B919CC">
        <w:rPr>
          <w:rFonts w:ascii="Georgia" w:hAnsi="Georgia"/>
          <w:sz w:val="28"/>
          <w:szCs w:val="28"/>
          <w:lang w:eastAsia="ru-RU"/>
        </w:rPr>
        <w:t xml:space="preserve"> - работа с семейными и </w:t>
      </w:r>
      <w:r w:rsidRPr="00B919CC">
        <w:rPr>
          <w:rFonts w:ascii="Georgia" w:hAnsi="Georgia"/>
          <w:sz w:val="28"/>
          <w:szCs w:val="28"/>
        </w:rPr>
        <w:t xml:space="preserve">несемейными студентами, </w:t>
      </w:r>
      <w:r w:rsidRPr="00B919CC">
        <w:rPr>
          <w:rFonts w:ascii="Georgia" w:hAnsi="Georgia"/>
          <w:sz w:val="28"/>
          <w:szCs w:val="28"/>
          <w:lang w:eastAsia="ru-RU"/>
        </w:rPr>
        <w:t>магистрантами и аспирантами. Задачи секции</w:t>
      </w:r>
      <w:r w:rsidRPr="00B919CC">
        <w:rPr>
          <w:rFonts w:ascii="Georgia" w:hAnsi="Georgia"/>
          <w:sz w:val="28"/>
          <w:szCs w:val="28"/>
        </w:rPr>
        <w:t xml:space="preserve"> - выработка ответственного отношения к созданию семьи и рождению детей, повышение родительской компетентности, формирование навыков конструктивного взаимодействия в молодых семьях, популяризация семейных ценностей и традиций. В рамках секции </w:t>
      </w:r>
      <w:r w:rsidRPr="00B919CC">
        <w:rPr>
          <w:rFonts w:ascii="Georgia" w:hAnsi="Georgia"/>
          <w:sz w:val="28"/>
          <w:szCs w:val="28"/>
          <w:lang w:eastAsia="ru-RU"/>
        </w:rPr>
        <w:t xml:space="preserve">проводятся психологические тренинги, круглые столы, интерактивные беседы, ток-шоу, семинары, выставки и праздники. </w:t>
      </w:r>
    </w:p>
    <w:p w:rsidR="00397E35" w:rsidRPr="00B919CC" w:rsidRDefault="00397E35" w:rsidP="00397E35">
      <w:pPr>
        <w:spacing w:after="0" w:line="240" w:lineRule="auto"/>
        <w:ind w:firstLine="539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</w:rPr>
        <w:t>Наиболее востребованная и</w:t>
      </w:r>
      <w:r w:rsidR="00663740" w:rsidRPr="00B919CC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на наш взгляд, перспективная форма работы данной секции – психологический тренинг (работали группы «Личностного роста», «Мужественность и женственность», «Жила-была любовь» и др.).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>Основная гуманистическая идея тренинга заключается в том, чтобы развить духовные качества личности, не заставляя, не подавляя, не ломая человека, а помогая ему стать самим собой, познать себя истинного, научиться принимать других, преодолевать стереотипы. Тренинг, в</w:t>
      </w:r>
      <w:r w:rsidRPr="00B919CC">
        <w:rPr>
          <w:rFonts w:ascii="Georgia" w:hAnsi="Georgia"/>
          <w:sz w:val="28"/>
          <w:szCs w:val="28"/>
        </w:rPr>
        <w:t xml:space="preserve">о-первых,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>это весьма п</w:t>
      </w:r>
      <w:r w:rsidRPr="00B919CC">
        <w:rPr>
          <w:rFonts w:ascii="Georgia" w:hAnsi="Georgia"/>
          <w:sz w:val="28"/>
          <w:szCs w:val="28"/>
        </w:rPr>
        <w:t xml:space="preserve">опулярная в студенческой аудитории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>форма специальным образом организованного общения</w:t>
      </w:r>
      <w:r w:rsidRPr="00B919CC">
        <w:rPr>
          <w:rFonts w:ascii="Georgia" w:hAnsi="Georgia"/>
          <w:sz w:val="28"/>
          <w:szCs w:val="28"/>
        </w:rPr>
        <w:t xml:space="preserve">. Во-вторых, говоря языком психодрамы, каждый участник группы имеет опыт как наблюдателя, так вспомогательного лица и протагониста.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Посредством </w:t>
      </w:r>
      <w:proofErr w:type="spellStart"/>
      <w:r w:rsidRPr="00B919CC">
        <w:rPr>
          <w:rFonts w:ascii="Georgia" w:eastAsia="Times New Roman" w:hAnsi="Georgia"/>
          <w:sz w:val="28"/>
          <w:szCs w:val="28"/>
          <w:lang w:eastAsia="ru-RU"/>
        </w:rPr>
        <w:lastRenderedPageBreak/>
        <w:t>психодраматических</w:t>
      </w:r>
      <w:proofErr w:type="spellEnd"/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 техник эффективно прорабатываются ситуации экзистенциального выбора, раскрываются и обличаются </w:t>
      </w:r>
      <w:proofErr w:type="spellStart"/>
      <w:r w:rsidRPr="00B919CC">
        <w:rPr>
          <w:rFonts w:ascii="Georgia" w:eastAsia="Times New Roman" w:hAnsi="Georgia"/>
          <w:sz w:val="28"/>
          <w:szCs w:val="28"/>
          <w:lang w:eastAsia="ru-RU"/>
        </w:rPr>
        <w:t>псевдоценности</w:t>
      </w:r>
      <w:proofErr w:type="spellEnd"/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 и псевдосмыслы: </w:t>
      </w:r>
    </w:p>
    <w:p w:rsidR="00397E35" w:rsidRPr="00B919CC" w:rsidRDefault="00397E35" w:rsidP="00397E35">
      <w:pPr>
        <w:pStyle w:val="a5"/>
        <w:spacing w:before="0" w:beforeAutospacing="0" w:after="0" w:afterAutospacing="0"/>
        <w:ind w:firstLine="567"/>
        <w:jc w:val="both"/>
        <w:rPr>
          <w:rFonts w:ascii="Georgia" w:hAnsi="Georgia"/>
          <w:b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- Юноша и выбор мужественности, девушка и выбор женственности.</w:t>
      </w:r>
      <w:r w:rsidRPr="00B919CC">
        <w:rPr>
          <w:rFonts w:ascii="Georgia" w:hAnsi="Georgia"/>
          <w:b/>
          <w:sz w:val="28"/>
          <w:szCs w:val="28"/>
        </w:rPr>
        <w:t xml:space="preserve"> </w:t>
      </w:r>
    </w:p>
    <w:p w:rsidR="00397E35" w:rsidRPr="00B919CC" w:rsidRDefault="00397E35" w:rsidP="00397E35">
      <w:pPr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- Может ли женственность быть сексуальной, а мужественность – грубой? </w:t>
      </w:r>
    </w:p>
    <w:p w:rsidR="00397E35" w:rsidRPr="00B919CC" w:rsidRDefault="00397E35" w:rsidP="00397E35">
      <w:pPr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- Почему на дискотеке жен не выбирают?</w:t>
      </w:r>
    </w:p>
    <w:p w:rsidR="00397E35" w:rsidRPr="00B919CC" w:rsidRDefault="00397E35" w:rsidP="00397E35">
      <w:pPr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- Кто такой С</w:t>
      </w:r>
      <w:r w:rsidR="00AF574A" w:rsidRPr="00B919CC">
        <w:rPr>
          <w:rFonts w:ascii="Georgia" w:hAnsi="Georgia"/>
          <w:sz w:val="28"/>
          <w:szCs w:val="28"/>
        </w:rPr>
        <w:t>уженый</w:t>
      </w:r>
      <w:r w:rsidRPr="00B919CC">
        <w:rPr>
          <w:rFonts w:ascii="Georgia" w:hAnsi="Georgia"/>
          <w:sz w:val="28"/>
          <w:szCs w:val="28"/>
        </w:rPr>
        <w:t xml:space="preserve">?  </w:t>
      </w:r>
    </w:p>
    <w:p w:rsidR="00397E35" w:rsidRPr="00B919CC" w:rsidRDefault="00397E35" w:rsidP="00397E35">
      <w:pPr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- Стоит ли опасаться церковного постулата «муж — глава семьи» и претендовать на пальму первенства супруге? </w:t>
      </w:r>
    </w:p>
    <w:p w:rsidR="00397E35" w:rsidRPr="00B919CC" w:rsidRDefault="00397E35" w:rsidP="00397E35">
      <w:pPr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- Последствия навязывания контрацептивного мышления.</w:t>
      </w:r>
    </w:p>
    <w:p w:rsidR="00397E35" w:rsidRPr="00B919CC" w:rsidRDefault="00397E35" w:rsidP="00397E35">
      <w:pPr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- Разрушительность моделей добрачного и внебрачного сексуального поведения.</w:t>
      </w:r>
    </w:p>
    <w:p w:rsidR="00397E35" w:rsidRPr="00B919CC" w:rsidRDefault="00397E35" w:rsidP="00397E35">
      <w:pPr>
        <w:spacing w:after="0" w:line="240" w:lineRule="auto"/>
        <w:ind w:firstLine="54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Проводимые мероприятия дают возможность </w:t>
      </w:r>
      <w:r w:rsidRPr="00B919CC">
        <w:rPr>
          <w:rFonts w:ascii="Georgia" w:hAnsi="Georgia"/>
          <w:sz w:val="28"/>
          <w:szCs w:val="28"/>
        </w:rPr>
        <w:t>исследовать свои способности, открывать в себе новые возможности, обретать новый взгляд на привычное, находить взаимопонимание в семье и интерес друг к</w:t>
      </w:r>
      <w:r w:rsidR="00AF574A" w:rsidRPr="00B919CC">
        <w:rPr>
          <w:rFonts w:ascii="Georgia" w:hAnsi="Georgia"/>
          <w:sz w:val="28"/>
          <w:szCs w:val="28"/>
        </w:rPr>
        <w:t>о</w:t>
      </w:r>
      <w:r w:rsidRPr="00B919CC">
        <w:rPr>
          <w:rFonts w:ascii="Georgia" w:hAnsi="Georgia"/>
          <w:sz w:val="28"/>
          <w:szCs w:val="28"/>
        </w:rPr>
        <w:t xml:space="preserve"> другу.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Если членам Клуба недостаточно семинаров и тренингов, или ситуация требует более глубокого подхода к вопросу, – есть возможность получить индивидуальную консультацию психолога. </w:t>
      </w:r>
    </w:p>
    <w:p w:rsidR="00397E35" w:rsidRPr="00B919CC" w:rsidRDefault="00397E35" w:rsidP="00397E35">
      <w:pPr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В рамках </w:t>
      </w:r>
      <w:r w:rsidRPr="00B919CC">
        <w:rPr>
          <w:rFonts w:ascii="Georgia" w:hAnsi="Georgia"/>
          <w:i/>
          <w:sz w:val="28"/>
          <w:szCs w:val="28"/>
        </w:rPr>
        <w:t>секции «Домашний консультант»</w:t>
      </w:r>
      <w:r w:rsidRPr="00B919CC">
        <w:rPr>
          <w:rFonts w:ascii="Georgia" w:hAnsi="Georgia"/>
          <w:sz w:val="28"/>
          <w:szCs w:val="28"/>
        </w:rPr>
        <w:t xml:space="preserve"> проводятся правовые семинары, встречи с узкими специалистами различных областей жизнедеятельности - права, медицины и т.д.</w:t>
      </w:r>
    </w:p>
    <w:p w:rsidR="00397E35" w:rsidRPr="00B919CC" w:rsidRDefault="00397E35" w:rsidP="00397E35">
      <w:pPr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>Секция “Малышок”</w:t>
      </w:r>
      <w:r w:rsidRPr="00B919CC">
        <w:rPr>
          <w:rFonts w:ascii="Georgia" w:hAnsi="Georgia"/>
          <w:sz w:val="28"/>
          <w:szCs w:val="28"/>
        </w:rPr>
        <w:t xml:space="preserve"> </w:t>
      </w:r>
      <w:proofErr w:type="gramStart"/>
      <w:r w:rsidRPr="00B919CC">
        <w:rPr>
          <w:rFonts w:ascii="Georgia" w:hAnsi="Georgia"/>
          <w:sz w:val="28"/>
          <w:szCs w:val="28"/>
        </w:rPr>
        <w:t>- это</w:t>
      </w:r>
      <w:proofErr w:type="gramEnd"/>
      <w:r w:rsidRPr="00B919CC">
        <w:rPr>
          <w:rFonts w:ascii="Georgia" w:hAnsi="Georgia"/>
          <w:sz w:val="28"/>
          <w:szCs w:val="28"/>
        </w:rPr>
        <w:t xml:space="preserve"> работа воспитателя и педагога-психолога с детьми семейных студентов, магистрантов и аспирантов, где посредством развивающих игр, </w:t>
      </w:r>
      <w:proofErr w:type="spellStart"/>
      <w:r w:rsidRPr="00B919CC">
        <w:rPr>
          <w:rFonts w:ascii="Georgia" w:hAnsi="Georgia"/>
          <w:sz w:val="28"/>
          <w:szCs w:val="28"/>
        </w:rPr>
        <w:t>психогимнастических</w:t>
      </w:r>
      <w:proofErr w:type="spellEnd"/>
      <w:r w:rsidRPr="00B919CC">
        <w:rPr>
          <w:rFonts w:ascii="Georgia" w:hAnsi="Georgia"/>
          <w:sz w:val="28"/>
          <w:szCs w:val="28"/>
        </w:rPr>
        <w:t xml:space="preserve"> техник, музыки, танцев, конкурсов, культпоходов и экскурсий дети и взрослые удовлетворяют свои игровые, информационные возможности и потребности. Заинтересованный взрослый – хороший игровой партнёр, а если этот партнёр – папа или мама, - такая игра доставляет ребёнку огромное удовольствие.  </w:t>
      </w:r>
    </w:p>
    <w:p w:rsidR="00397E35" w:rsidRPr="00B919CC" w:rsidRDefault="00397E35" w:rsidP="00397E35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Акцент в работе Белорусского государственного технологического университета ставится на проведении конференций, семинаров, мастер-классов и др. </w:t>
      </w:r>
      <w:r w:rsidRPr="00B919CC">
        <w:rPr>
          <w:rFonts w:ascii="Georgia" w:hAnsi="Georgia"/>
          <w:i/>
          <w:sz w:val="28"/>
          <w:szCs w:val="28"/>
          <w:lang w:eastAsia="ru-RU"/>
        </w:rPr>
        <w:t>для взрослой аудитории</w:t>
      </w:r>
      <w:r w:rsidRPr="00B919CC">
        <w:rPr>
          <w:rFonts w:ascii="Georgia" w:hAnsi="Georgia"/>
          <w:sz w:val="28"/>
          <w:szCs w:val="28"/>
          <w:lang w:eastAsia="ru-RU"/>
        </w:rPr>
        <w:t xml:space="preserve"> - профессорско-преподавательского состава, кураторов, воспитателей общежитий и подразумевает собой </w:t>
      </w:r>
      <w:r w:rsidRPr="00B919CC">
        <w:rPr>
          <w:rFonts w:ascii="Georgia" w:hAnsi="Georgia"/>
          <w:i/>
          <w:sz w:val="28"/>
          <w:szCs w:val="28"/>
          <w:lang w:eastAsia="ru-RU"/>
        </w:rPr>
        <w:t>трансляцию</w:t>
      </w:r>
      <w:r w:rsidRPr="00B919CC">
        <w:rPr>
          <w:rFonts w:ascii="Georgia" w:hAnsi="Georgia"/>
          <w:sz w:val="28"/>
          <w:szCs w:val="28"/>
          <w:lang w:eastAsia="ru-RU"/>
        </w:rPr>
        <w:t xml:space="preserve"> и популяризацию </w:t>
      </w:r>
      <w:r w:rsidRPr="00B919CC">
        <w:rPr>
          <w:rFonts w:ascii="Georgia" w:hAnsi="Georgia"/>
          <w:sz w:val="28"/>
          <w:szCs w:val="28"/>
        </w:rPr>
        <w:t xml:space="preserve">духовно-нравственных и семейных ценностей </w:t>
      </w:r>
      <w:r w:rsidRPr="00B919CC">
        <w:rPr>
          <w:rFonts w:ascii="Georgia" w:hAnsi="Georgia"/>
          <w:i/>
          <w:sz w:val="28"/>
          <w:szCs w:val="28"/>
        </w:rPr>
        <w:t>у</w:t>
      </w:r>
      <w:r w:rsidRPr="00B919CC">
        <w:rPr>
          <w:rFonts w:ascii="Georgia" w:hAnsi="Georgia"/>
          <w:i/>
          <w:sz w:val="28"/>
          <w:szCs w:val="28"/>
          <w:lang w:eastAsia="ru-RU"/>
        </w:rPr>
        <w:t xml:space="preserve"> обучающихся</w:t>
      </w:r>
      <w:r w:rsidRPr="00B919CC">
        <w:rPr>
          <w:rFonts w:ascii="Georgia" w:hAnsi="Georgia"/>
          <w:sz w:val="28"/>
          <w:szCs w:val="28"/>
          <w:lang w:eastAsia="ru-RU"/>
        </w:rPr>
        <w:t xml:space="preserve"> в рамках внеаудиторной деятельности. </w:t>
      </w:r>
    </w:p>
    <w:p w:rsidR="00397E35" w:rsidRPr="00B919CC" w:rsidRDefault="00397E35" w:rsidP="00397E35">
      <w:pPr>
        <w:spacing w:after="0" w:line="240" w:lineRule="auto"/>
        <w:ind w:firstLine="54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919CC">
        <w:rPr>
          <w:rFonts w:ascii="Georgia" w:hAnsi="Georgia"/>
          <w:color w:val="000000"/>
          <w:sz w:val="28"/>
          <w:szCs w:val="28"/>
          <w:shd w:val="clear" w:color="auto" w:fill="FFFAFA"/>
        </w:rPr>
        <w:t xml:space="preserve">Стать личностью – значит, во-первых, занять нравственную жизненную позицию; во-вторых, в достаточной степени осознавать ее и нести за нее ответственность; в-третьих, утверждать ее своими поступками, делами, всей своей жизнью. </w:t>
      </w:r>
      <w:r w:rsidRPr="00B919CC">
        <w:rPr>
          <w:rFonts w:ascii="Georgia" w:hAnsi="Georgia"/>
          <w:sz w:val="28"/>
          <w:szCs w:val="28"/>
          <w:shd w:val="clear" w:color="auto" w:fill="FFFFFF"/>
        </w:rPr>
        <w:t xml:space="preserve">Неотъемлемым условием развития личности является возникновение и преодоление особых психологических противоречий между потребностью, возможностью и </w:t>
      </w:r>
      <w:r w:rsidRPr="00B919CC">
        <w:rPr>
          <w:rFonts w:ascii="Georgia" w:hAnsi="Georgia"/>
          <w:sz w:val="28"/>
          <w:szCs w:val="28"/>
          <w:shd w:val="clear" w:color="auto" w:fill="FFFFFF"/>
        </w:rPr>
        <w:lastRenderedPageBreak/>
        <w:t xml:space="preserve">необходимостью найти и реализовать смысл в жизни. В процессе и результате их разрешения складываются особые </w:t>
      </w:r>
      <w:r w:rsidRPr="00B919C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новообразования и жизненные способности.  </w:t>
      </w:r>
    </w:p>
    <w:p w:rsidR="00397E35" w:rsidRPr="00B919CC" w:rsidRDefault="00397E35" w:rsidP="00397E35">
      <w:pPr>
        <w:spacing w:after="0" w:line="240" w:lineRule="auto"/>
        <w:ind w:firstLine="54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B919CC">
        <w:rPr>
          <w:rStyle w:val="apple-style-span"/>
          <w:rFonts w:ascii="Georgia" w:hAnsi="Georgia"/>
          <w:sz w:val="28"/>
          <w:szCs w:val="28"/>
        </w:rPr>
        <w:t xml:space="preserve">В свое время известный русский философ Л.П. </w:t>
      </w:r>
      <w:proofErr w:type="spellStart"/>
      <w:r w:rsidRPr="00B919CC">
        <w:rPr>
          <w:rStyle w:val="apple-style-span"/>
          <w:rFonts w:ascii="Georgia" w:hAnsi="Georgia"/>
          <w:sz w:val="28"/>
          <w:szCs w:val="28"/>
        </w:rPr>
        <w:t>Карсавин</w:t>
      </w:r>
      <w:proofErr w:type="spellEnd"/>
      <w:r w:rsidRPr="00B919CC">
        <w:rPr>
          <w:rStyle w:val="apple-style-span"/>
          <w:rFonts w:ascii="Georgia" w:hAnsi="Georgia"/>
          <w:sz w:val="28"/>
          <w:szCs w:val="28"/>
        </w:rPr>
        <w:t>, размышляя о «</w:t>
      </w:r>
      <w:proofErr w:type="spellStart"/>
      <w:r w:rsidRPr="00B919CC">
        <w:rPr>
          <w:rStyle w:val="apple-style-span"/>
          <w:rFonts w:ascii="Georgia" w:hAnsi="Georgia"/>
          <w:sz w:val="28"/>
          <w:szCs w:val="28"/>
        </w:rPr>
        <w:t>качествовании</w:t>
      </w:r>
      <w:proofErr w:type="spellEnd"/>
      <w:r w:rsidRPr="00B919CC">
        <w:rPr>
          <w:rStyle w:val="apple-style-span"/>
          <w:rFonts w:ascii="Georgia" w:hAnsi="Georgia"/>
          <w:sz w:val="28"/>
          <w:szCs w:val="28"/>
        </w:rPr>
        <w:t xml:space="preserve"> субъекта», обращал внимание на следующее: прежде чем творить, заниматься каким-то делом, человек должен сформироваться мировоззренчески, то есть духовно-нравственно. По его мнению, это и есть субъективное условие способности, либо неспособности личности к ответственной, полезной деятельности.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В современном обществе, чтобы иметь возможность водить машину, нужно пройти специальное обучение - курсы вождения. Далее следует сдать экзамены и получить водительские права. Чтобы иметь возможность успешно адаптироваться в ВУЗе, создать собственную семью – ничего специально делать не надо. Замуж возьмут и без экзаменов, только велика вероятность, что вскоре вернут обратно </w:t>
      </w:r>
      <w:proofErr w:type="gramStart"/>
      <w:r w:rsidRPr="00B919CC">
        <w:rPr>
          <w:rFonts w:ascii="Georgia" w:hAnsi="Georgia"/>
          <w:sz w:val="28"/>
          <w:szCs w:val="28"/>
        </w:rPr>
        <w:t>или</w:t>
      </w:r>
      <w:proofErr w:type="gramEnd"/>
      <w:r w:rsidRPr="00B919CC">
        <w:rPr>
          <w:rFonts w:ascii="Georgia" w:hAnsi="Georgia"/>
          <w:sz w:val="28"/>
          <w:szCs w:val="28"/>
        </w:rPr>
        <w:t xml:space="preserve"> сбежишь сам. </w:t>
      </w:r>
    </w:p>
    <w:p w:rsidR="00397E35" w:rsidRPr="00B919CC" w:rsidRDefault="00397E35" w:rsidP="00397E35">
      <w:pPr>
        <w:spacing w:after="0" w:line="240" w:lineRule="auto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919C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Основными психологическими индикаторами развития личности являются субъективные переживания осмысленности и удовлетворенности жизнью. Данные новообразования свидетельствуют о том, что личность обрела смысл и продуктивно реализует его в жизни, эффективно разрешая встречающиеся на ее пути </w:t>
      </w:r>
      <w:proofErr w:type="spellStart"/>
      <w:r w:rsidRPr="00B919CC">
        <w:rPr>
          <w:rFonts w:ascii="Georgia" w:hAnsi="Georgia"/>
          <w:color w:val="000000"/>
          <w:sz w:val="28"/>
          <w:szCs w:val="28"/>
          <w:shd w:val="clear" w:color="auto" w:fill="FFFFFF"/>
        </w:rPr>
        <w:t>смысложизненные</w:t>
      </w:r>
      <w:proofErr w:type="spellEnd"/>
      <w:r w:rsidRPr="00B919C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противоречия. Однако не все противоречия оказываются посильными для личности, становясь источником деформаций, дисфункций и </w:t>
      </w:r>
      <w:proofErr w:type="spellStart"/>
      <w:r w:rsidRPr="00B919CC">
        <w:rPr>
          <w:rStyle w:val="a6"/>
          <w:rFonts w:ascii="Georgia" w:hAnsi="Georgia"/>
          <w:color w:val="000000"/>
          <w:sz w:val="28"/>
          <w:szCs w:val="28"/>
          <w:shd w:val="clear" w:color="auto" w:fill="FFFFFF"/>
        </w:rPr>
        <w:t>смысложизненного</w:t>
      </w:r>
      <w:proofErr w:type="spellEnd"/>
      <w:r w:rsidRPr="00B919CC">
        <w:rPr>
          <w:rStyle w:val="a6"/>
          <w:rFonts w:ascii="Georgia" w:hAnsi="Georgia"/>
          <w:color w:val="000000"/>
          <w:sz w:val="28"/>
          <w:szCs w:val="28"/>
          <w:shd w:val="clear" w:color="auto" w:fill="FFFFFF"/>
        </w:rPr>
        <w:t xml:space="preserve"> кризиса</w:t>
      </w:r>
      <w:r w:rsidRPr="00B919C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Парадокс состоит в том, что в интересах развития личность </w:t>
      </w:r>
      <w:r w:rsidRPr="00B919CC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нуждается</w:t>
      </w:r>
      <w:r w:rsidRPr="00B919CC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утрате смысла, ставшего неоптимальным, - именно в этом случае происходит глубинный, болезненный процесс переоценки неоптимального смысла жизни. </w:t>
      </w:r>
    </w:p>
    <w:p w:rsidR="00397E35" w:rsidRPr="00B919CC" w:rsidRDefault="00397E35" w:rsidP="00397E35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color w:val="000000"/>
          <w:sz w:val="28"/>
          <w:szCs w:val="28"/>
          <w:shd w:val="clear" w:color="auto" w:fill="FFFAFA"/>
        </w:rPr>
        <w:t>Личность как специфическая, не</w:t>
      </w:r>
      <w:r w:rsidR="00AF574A" w:rsidRPr="00B919CC">
        <w:rPr>
          <w:rFonts w:ascii="Georgia" w:hAnsi="Georgia"/>
          <w:color w:val="000000"/>
          <w:sz w:val="28"/>
          <w:szCs w:val="28"/>
          <w:shd w:val="clear" w:color="auto" w:fill="FFFAFA"/>
        </w:rPr>
        <w:t xml:space="preserve"> </w:t>
      </w:r>
      <w:r w:rsidRPr="00B919CC">
        <w:rPr>
          <w:rFonts w:ascii="Georgia" w:hAnsi="Georgia"/>
          <w:color w:val="000000"/>
          <w:sz w:val="28"/>
          <w:szCs w:val="28"/>
          <w:shd w:val="clear" w:color="auto" w:fill="FFFAFA"/>
        </w:rPr>
        <w:t>сводимая к другим измерениям (темпераменту, личностным свойствам и т. д.) конструкция</w:t>
      </w:r>
      <w:r w:rsidR="00AF574A" w:rsidRPr="00B919CC">
        <w:rPr>
          <w:rFonts w:ascii="Georgia" w:hAnsi="Georgia"/>
          <w:color w:val="000000"/>
          <w:sz w:val="28"/>
          <w:szCs w:val="28"/>
          <w:shd w:val="clear" w:color="auto" w:fill="FFFAFA"/>
        </w:rPr>
        <w:t>,</w:t>
      </w:r>
      <w:r w:rsidRPr="00B919CC">
        <w:rPr>
          <w:rFonts w:ascii="Georgia" w:hAnsi="Georgia"/>
          <w:color w:val="000000"/>
          <w:sz w:val="28"/>
          <w:szCs w:val="28"/>
          <w:shd w:val="clear" w:color="auto" w:fill="FFFAFA"/>
        </w:rPr>
        <w:t xml:space="preserve"> не является самодостаточной, несущей в себе самой конечный смысл своего существования. Смысл этот обретается, в том числе, в результате взаимоотношений с социумом. </w:t>
      </w: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>И</w:t>
      </w:r>
      <w:r w:rsidRPr="00B919CC">
        <w:rPr>
          <w:rFonts w:ascii="Georgia" w:hAnsi="Georgia"/>
          <w:sz w:val="28"/>
          <w:szCs w:val="28"/>
        </w:rPr>
        <w:t>нтерактивные методы</w:t>
      </w: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в рамках работы </w:t>
      </w:r>
      <w:r w:rsidRPr="00B919CC">
        <w:rPr>
          <w:rFonts w:ascii="Georgia" w:hAnsi="Georgia"/>
          <w:sz w:val="28"/>
          <w:szCs w:val="28"/>
        </w:rPr>
        <w:t>учреждений высшего образования, учитывающие возрастные и социально-психологические особенности личности студентов</w:t>
      </w:r>
      <w:r w:rsidR="00AF574A" w:rsidRPr="00B919CC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и являющиеся, на наш взгляд, наиболее эффективными, должны стать приоритетными в работе с обучающимися. </w:t>
      </w: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Таким образом, обучающиеся должны не просто «примерять на себя» ценности, транслируемые преподавателями, родителями и другими людьми, но и говорить о них, выносить их во внешний план, тем самым выводить смысл личностных ценностей на уровень осознания.  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  <w:lang w:eastAsia="ru-RU"/>
        </w:rPr>
        <w:t xml:space="preserve">Специалистами отдела воспитательной работы проводятся мониторинговые исследования (анкетирования, опросы) по изучению отношения студентов к семейным и духовно-нравственным </w:t>
      </w:r>
      <w:r w:rsidRPr="00B919CC">
        <w:rPr>
          <w:rFonts w:ascii="Georgia" w:hAnsi="Georgia"/>
          <w:sz w:val="28"/>
          <w:szCs w:val="28"/>
          <w:lang w:eastAsia="ru-RU"/>
        </w:rPr>
        <w:lastRenderedPageBreak/>
        <w:t>ценностям, исследования по сформированности мировоззренческих основ личности, активности жизненной позиции и другим направлениям. Результаты исследований становятся основанием для планирования тематики воспитательной работы в университете.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>С</w:t>
      </w:r>
      <w:r w:rsidRPr="00B919CC">
        <w:rPr>
          <w:rFonts w:ascii="Georgia" w:hAnsi="Georgia"/>
          <w:sz w:val="28"/>
          <w:szCs w:val="28"/>
        </w:rPr>
        <w:t>огласно данным одного из опросов, лишь</w:t>
      </w:r>
      <w:r w:rsidRPr="00B919CC">
        <w:rPr>
          <w:rFonts w:ascii="Georgia" w:hAnsi="Georgia"/>
          <w:i/>
          <w:sz w:val="28"/>
          <w:szCs w:val="28"/>
        </w:rPr>
        <w:t xml:space="preserve"> 6% студентов, </w:t>
      </w:r>
      <w:r w:rsidRPr="00B919CC">
        <w:rPr>
          <w:rFonts w:ascii="Georgia" w:hAnsi="Georgia"/>
          <w:sz w:val="28"/>
          <w:szCs w:val="28"/>
        </w:rPr>
        <w:t xml:space="preserve">обучающихся в университете, воспитывались в </w:t>
      </w:r>
      <w:r w:rsidRPr="00B919CC">
        <w:rPr>
          <w:rFonts w:ascii="Georgia" w:hAnsi="Georgia"/>
          <w:i/>
          <w:sz w:val="28"/>
          <w:szCs w:val="28"/>
        </w:rPr>
        <w:t xml:space="preserve">многодетных семьях. </w:t>
      </w:r>
      <w:r w:rsidRPr="00B919CC">
        <w:rPr>
          <w:rFonts w:ascii="Georgia" w:hAnsi="Georgia"/>
          <w:sz w:val="28"/>
          <w:szCs w:val="28"/>
        </w:rPr>
        <w:t xml:space="preserve">Это в 3 раза меньше, чем количество студентов </w:t>
      </w:r>
      <w:r w:rsidRPr="00B919CC">
        <w:rPr>
          <w:rFonts w:ascii="Georgia" w:hAnsi="Georgia"/>
          <w:i/>
          <w:sz w:val="28"/>
          <w:szCs w:val="28"/>
        </w:rPr>
        <w:t>из неполных семей</w:t>
      </w:r>
      <w:r w:rsidRPr="00B919CC">
        <w:rPr>
          <w:rFonts w:ascii="Georgia" w:hAnsi="Georgia"/>
          <w:sz w:val="28"/>
          <w:szCs w:val="28"/>
        </w:rPr>
        <w:t>. На первом курсе курит</w:t>
      </w:r>
      <w:r w:rsidRPr="00B919CC">
        <w:rPr>
          <w:rFonts w:ascii="Georgia" w:hAnsi="Georgia"/>
          <w:i/>
          <w:sz w:val="28"/>
          <w:szCs w:val="28"/>
        </w:rPr>
        <w:t xml:space="preserve"> каждый шестой</w:t>
      </w:r>
      <w:r w:rsidRPr="00B919CC">
        <w:rPr>
          <w:rFonts w:ascii="Georgia" w:hAnsi="Georgia"/>
          <w:sz w:val="28"/>
          <w:szCs w:val="28"/>
        </w:rPr>
        <w:t xml:space="preserve"> студент (18% первокурсников – несовершеннолетние), на втором – </w:t>
      </w:r>
      <w:r w:rsidRPr="00B919CC">
        <w:rPr>
          <w:rFonts w:ascii="Georgia" w:hAnsi="Georgia"/>
          <w:i/>
          <w:sz w:val="28"/>
          <w:szCs w:val="28"/>
        </w:rPr>
        <w:t>каждый второй</w:t>
      </w:r>
      <w:r w:rsidRPr="00B919CC">
        <w:rPr>
          <w:rFonts w:ascii="Georgia" w:hAnsi="Georgia"/>
          <w:sz w:val="28"/>
          <w:szCs w:val="28"/>
        </w:rPr>
        <w:t>.</w:t>
      </w:r>
      <w:r w:rsidRPr="00B919CC">
        <w:rPr>
          <w:rFonts w:ascii="Georgia" w:hAnsi="Georgia"/>
          <w:b/>
          <w:i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  <w:lang w:eastAsia="ru-RU"/>
        </w:rPr>
        <w:t>Отметим, что в обоих случаях мы ссылаемся на опыт психолого-педагогического сопровождения данного направления работы, осуществляемого психологической службой, отделом воспитательной работы вуза.</w:t>
      </w:r>
    </w:p>
    <w:p w:rsidR="00397E35" w:rsidRPr="00B919CC" w:rsidRDefault="00397E35" w:rsidP="00397E3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ab/>
        <w:t xml:space="preserve">Таким образом, в основу интеграционной модели духовно-нравственного и семейного воспитания (рис. 1) положена идея о том, что интериоризация нравственным самосознанием духовно-нравственных и семейных ценностей может быть достигнута в случае личностной заинтересованности обучающихся в теме духовно-нравственного и семейного воспитания. В формате Клуба молодой семьи, где ключевым моментом нами выделен подбор </w:t>
      </w:r>
      <w:r w:rsidRPr="00B919CC">
        <w:rPr>
          <w:rFonts w:ascii="Georgia" w:hAnsi="Georgia"/>
          <w:i/>
          <w:sz w:val="28"/>
          <w:szCs w:val="28"/>
        </w:rPr>
        <w:t xml:space="preserve">мотивированных специалистов, форм, методов и содержания </w:t>
      </w:r>
      <w:r w:rsidRPr="00B919CC">
        <w:rPr>
          <w:rFonts w:ascii="Georgia" w:hAnsi="Georgia"/>
          <w:sz w:val="28"/>
          <w:szCs w:val="28"/>
        </w:rPr>
        <w:t>работы, решение данной задачи нам видится наиболее успешным.</w:t>
      </w:r>
    </w:p>
    <w:p w:rsidR="00397E35" w:rsidRPr="00B919CC" w:rsidRDefault="00397E35" w:rsidP="00397E3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97E35" w:rsidRPr="00B919CC" w:rsidRDefault="00397E35" w:rsidP="00397E3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Рисунок 1. Интеграционная модель системы духовно-нравственного и семейного воспитания</w:t>
      </w:r>
    </w:p>
    <w:p w:rsidR="00397E35" w:rsidRPr="00B919CC" w:rsidRDefault="00397E35" w:rsidP="00397E3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97E35" w:rsidRPr="00B919CC" w:rsidRDefault="00397E35" w:rsidP="00397E3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1C099D3" wp14:editId="54D9DB23">
            <wp:extent cx="5486400" cy="303847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97E35" w:rsidRPr="00B919CC" w:rsidRDefault="00397E35" w:rsidP="00397E3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ab/>
      </w:r>
    </w:p>
    <w:p w:rsidR="00397E35" w:rsidRPr="00B919CC" w:rsidRDefault="00397E35" w:rsidP="00397E35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Следующим звеном модели мы выделили трансляцию и популяризацию профессорско-преподавательским составом, кураторами групп и воспитателями общежитий духовно-нравственных и семейных ценностей, постулируемых на специально </w:t>
      </w:r>
      <w:r w:rsidRPr="00B919CC">
        <w:rPr>
          <w:rFonts w:ascii="Georgia" w:hAnsi="Georgia"/>
          <w:sz w:val="28"/>
          <w:szCs w:val="28"/>
        </w:rPr>
        <w:lastRenderedPageBreak/>
        <w:t>организуемых отделом воспитательной работы с молодежью методических семинарах (подбор тематики семинаров, работа над содержанием, приглашение специалистов, освещающих поднимаемые в рамках семинара вопросы</w:t>
      </w:r>
      <w:r w:rsidR="00B919CC" w:rsidRPr="00B919CC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проводятся особенно тщательно).</w:t>
      </w:r>
    </w:p>
    <w:p w:rsidR="00397E35" w:rsidRPr="00B919CC" w:rsidRDefault="00397E35" w:rsidP="00397E35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Завершающим элементом интеграционной модели </w:t>
      </w:r>
      <w:r w:rsidRPr="00B919CC">
        <w:rPr>
          <w:rFonts w:ascii="Georgia" w:hAnsi="Georgia"/>
          <w:sz w:val="28"/>
          <w:szCs w:val="28"/>
          <w:lang w:eastAsia="ru-RU"/>
        </w:rPr>
        <w:t xml:space="preserve">является наличие конструктивного опыта функционирования в семейной системе руководителей Проекта (идейных организаторов, работающих в направлении популяризации духовно-нравственных и семейных ценностей, курирующих данное направление) - как жены, мамы, практикующего психолога. Это вызвано убежденностью в том, что наряду с глубоким владением методологией, важным условием эффективности работы психолога, работающего с семьей, является </w:t>
      </w:r>
      <w:r w:rsidRPr="00B919CC">
        <w:rPr>
          <w:rFonts w:ascii="Georgia" w:hAnsi="Georgia"/>
          <w:i/>
          <w:sz w:val="28"/>
          <w:szCs w:val="28"/>
          <w:lang w:eastAsia="ru-RU"/>
        </w:rPr>
        <w:t>обязательное самоопределение</w:t>
      </w:r>
      <w:r w:rsidRPr="00B919CC">
        <w:rPr>
          <w:rFonts w:ascii="Georgia" w:hAnsi="Georgia"/>
          <w:sz w:val="28"/>
          <w:szCs w:val="28"/>
          <w:lang w:eastAsia="ru-RU"/>
        </w:rPr>
        <w:t xml:space="preserve"> в собственной семье, способность решать возникающие личностные и жизненные проблемы.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Таким образом, проект является многокомпонентным и включает в себя информирование участников и создание условий для развития личностных и поведенческих ресурсов, паттерна духовно-нравственных и семейных ценностей, формирование и развитие позитивной «Я-концепции».</w:t>
      </w:r>
    </w:p>
    <w:p w:rsidR="00397E35" w:rsidRPr="00B919CC" w:rsidRDefault="00397E35" w:rsidP="00397E3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</w:p>
    <w:p w:rsidR="00397E35" w:rsidRPr="00B919CC" w:rsidRDefault="00397E35" w:rsidP="00984F68">
      <w:pPr>
        <w:spacing w:after="0" w:line="240" w:lineRule="auto"/>
        <w:ind w:left="1571"/>
        <w:jc w:val="both"/>
        <w:rPr>
          <w:rFonts w:ascii="Georgia" w:hAnsi="Georgia"/>
          <w:b/>
          <w:sz w:val="28"/>
          <w:szCs w:val="28"/>
          <w:lang w:eastAsia="ru-RU"/>
        </w:rPr>
      </w:pPr>
      <w:r w:rsidRPr="00B919CC">
        <w:rPr>
          <w:rFonts w:ascii="Georgia" w:hAnsi="Georgia"/>
          <w:b/>
          <w:sz w:val="28"/>
          <w:szCs w:val="28"/>
          <w:lang w:eastAsia="ru-RU"/>
        </w:rPr>
        <w:t xml:space="preserve">Модель семейного воспитания БГТУ. Формы и содержание работы </w:t>
      </w:r>
    </w:p>
    <w:p w:rsidR="00397E35" w:rsidRPr="00B919CC" w:rsidRDefault="00397E35" w:rsidP="0079792C">
      <w:pPr>
        <w:pStyle w:val="a5"/>
        <w:spacing w:before="0" w:beforeAutospacing="0" w:after="0" w:afterAutospacing="0"/>
        <w:ind w:right="227" w:firstLine="567"/>
        <w:jc w:val="both"/>
        <w:rPr>
          <w:rFonts w:ascii="Georgia" w:hAnsi="Georgia"/>
          <w:sz w:val="28"/>
          <w:szCs w:val="28"/>
        </w:rPr>
      </w:pPr>
      <w:r w:rsidRPr="00B919CC">
        <w:rPr>
          <w:rStyle w:val="apple-style-span"/>
          <w:rFonts w:ascii="Georgia" w:hAnsi="Georgia"/>
          <w:sz w:val="28"/>
          <w:szCs w:val="28"/>
        </w:rPr>
        <w:t>Необходимость обращения к проблеме духовно-нравственного и семейного воспитания обусловлена, прежде всего, кризисом духовности и самоидентификации человека, связанных с утратой смысла жизни, искажения ценностной сферы, являющихся основой многочисленных конфликтов индивидуально-личностного, социального плана.</w:t>
      </w:r>
      <w:r w:rsidRPr="00B919CC">
        <w:rPr>
          <w:rStyle w:val="apple-converted-space"/>
          <w:rFonts w:ascii="Georgia" w:hAnsi="Georgia"/>
          <w:sz w:val="28"/>
          <w:szCs w:val="28"/>
        </w:rPr>
        <w:t> </w:t>
      </w:r>
      <w:r w:rsidRPr="00B919CC">
        <w:rPr>
          <w:rFonts w:ascii="Georgia" w:hAnsi="Georgia"/>
          <w:color w:val="000000"/>
          <w:sz w:val="28"/>
          <w:szCs w:val="28"/>
        </w:rPr>
        <w:t xml:space="preserve">Вузовское образование, как известно, является завершающим этапом процесса общего образования и основной стадией специализации, профессиональной подготовки. От качества организации образовательного пространства на этой стадии во многом зависит дальнейшее комфортное пребывание человека в будущем, его готовность решать жизненные проблемы. </w:t>
      </w:r>
      <w:r w:rsidRPr="00B919CC">
        <w:rPr>
          <w:rFonts w:ascii="Georgia" w:hAnsi="Georgia"/>
          <w:sz w:val="28"/>
          <w:szCs w:val="28"/>
        </w:rPr>
        <w:t xml:space="preserve">Очевидно, что знаний одних учебных университетских дисциплин недостаточно для полного развития личности. А поскольку духовно-нравственные качества молодыми людьми сами по себе не усваиваются, важным становится целенаправленное их формирование и развитие. </w:t>
      </w:r>
    </w:p>
    <w:p w:rsidR="00397E35" w:rsidRPr="00B919CC" w:rsidRDefault="00397E35" w:rsidP="00797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</w:rPr>
        <w:t xml:space="preserve">Прежде всего определимся с содержательным компонентом понятия «духовно-нравственное воспитание». Мы считаем, что определение термина детерминируется </w:t>
      </w:r>
      <w:r w:rsidRPr="00B919CC">
        <w:rPr>
          <w:rFonts w:ascii="Georgia" w:hAnsi="Georgia"/>
          <w:i/>
          <w:iCs/>
          <w:sz w:val="28"/>
          <w:szCs w:val="28"/>
        </w:rPr>
        <w:t xml:space="preserve">целью </w:t>
      </w:r>
      <w:r w:rsidRPr="00B919CC">
        <w:rPr>
          <w:rFonts w:ascii="Georgia" w:hAnsi="Georgia"/>
          <w:sz w:val="28"/>
          <w:szCs w:val="28"/>
        </w:rPr>
        <w:t>воспитания, то есть ответом на вопрос</w:t>
      </w:r>
      <w:r w:rsidR="00D87F65">
        <w:rPr>
          <w:rFonts w:ascii="Georgia" w:hAnsi="Georgia"/>
          <w:sz w:val="28"/>
          <w:szCs w:val="28"/>
        </w:rPr>
        <w:t>:</w:t>
      </w:r>
      <w:r w:rsidRPr="00B919CC">
        <w:rPr>
          <w:rFonts w:ascii="Georgia" w:hAnsi="Georgia"/>
          <w:sz w:val="28"/>
          <w:szCs w:val="28"/>
        </w:rPr>
        <w:t xml:space="preserve"> «что должно получиться в результате приложения педагогических усилий»? Выделим следующие личностные и д</w:t>
      </w:r>
      <w:r w:rsidRPr="00B919CC">
        <w:rPr>
          <w:rFonts w:ascii="Georgia" w:eastAsia="Times New Roman" w:hAnsi="Georgia"/>
          <w:bCs/>
          <w:color w:val="000000"/>
          <w:sz w:val="28"/>
          <w:szCs w:val="28"/>
          <w:lang w:eastAsia="ru-RU"/>
        </w:rPr>
        <w:t>уховно-нравственные педагогические компетенции:</w:t>
      </w:r>
      <w:r w:rsidRPr="00B919CC">
        <w:rPr>
          <w:rFonts w:ascii="Georgia" w:eastAsia="Times New Roman" w:hAnsi="Georgia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7E35" w:rsidRPr="00B919CC" w:rsidRDefault="00397E35" w:rsidP="0079792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lastRenderedPageBreak/>
        <w:t xml:space="preserve">Знать духовно-нравственные принципы развития личности и общества. </w:t>
      </w:r>
    </w:p>
    <w:p w:rsidR="00397E35" w:rsidRPr="00B919CC" w:rsidRDefault="00397E35" w:rsidP="0079792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>Формировать соответствующее целям духовно-нравственное образовательное пространство.</w:t>
      </w:r>
    </w:p>
    <w:p w:rsidR="00397E35" w:rsidRPr="00B919CC" w:rsidRDefault="00397E35" w:rsidP="0079792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>Диагностировать уровень сформированности и развития духовно- нравственных качеств личности обучающихся и корректировать их содержание.</w:t>
      </w:r>
    </w:p>
    <w:p w:rsidR="00397E35" w:rsidRPr="00B919CC" w:rsidRDefault="00397E35" w:rsidP="0079792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>Понимать и соотносить личностные и общечеловеческие ценности, обладать культурой поведения.</w:t>
      </w:r>
    </w:p>
    <w:p w:rsidR="00397E35" w:rsidRPr="00B919CC" w:rsidRDefault="00397E35" w:rsidP="0079792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>Способствовать развитию коллектива, управлять процессом саморазвития и самоактуализации обучающихся.</w:t>
      </w:r>
    </w:p>
    <w:p w:rsidR="00397E35" w:rsidRPr="00B919CC" w:rsidRDefault="00397E35" w:rsidP="0079792C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color w:val="000000"/>
          <w:sz w:val="28"/>
          <w:szCs w:val="28"/>
          <w:lang w:eastAsia="ru-RU"/>
        </w:rPr>
        <w:t>Обладать навыками рефлексии. 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Отметим наиболее важные </w:t>
      </w:r>
      <w:r w:rsidRPr="00B919CC">
        <w:rPr>
          <w:rFonts w:ascii="Georgia" w:hAnsi="Georgia"/>
          <w:i/>
          <w:sz w:val="28"/>
          <w:szCs w:val="28"/>
        </w:rPr>
        <w:t>направления работы</w:t>
      </w:r>
      <w:r w:rsidRPr="00B919CC">
        <w:rPr>
          <w:rFonts w:ascii="Georgia" w:hAnsi="Georgia"/>
          <w:sz w:val="28"/>
          <w:szCs w:val="28"/>
        </w:rPr>
        <w:t xml:space="preserve"> в рамках решения проблемы духовно-нравственного и семейного воспитания:</w:t>
      </w:r>
    </w:p>
    <w:p w:rsidR="00397E35" w:rsidRPr="00B919CC" w:rsidRDefault="00397E35" w:rsidP="0079792C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совершенствование работы по определению содержания современного профессионального воспитания, наполнение нравственных понятий современным смыслом;</w:t>
      </w:r>
    </w:p>
    <w:p w:rsidR="00397E35" w:rsidRPr="00B919CC" w:rsidRDefault="00397E35" w:rsidP="0079792C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вооружение преподавателей технического вуза современными знаниями о воспитании молодежи;</w:t>
      </w:r>
    </w:p>
    <w:p w:rsidR="00397E35" w:rsidRPr="00B919CC" w:rsidRDefault="00397E35" w:rsidP="0079792C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использование в работе вуза всех видов воспитательного воздействия: поведенческого, эмоционального и когнитивного.</w:t>
      </w:r>
    </w:p>
    <w:p w:rsidR="00397E35" w:rsidRPr="00B919CC" w:rsidRDefault="00397E35" w:rsidP="00D87F65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Для успешной реализации указанных направлений важным видится использование методов педагогического воздействия. Основой </w:t>
      </w:r>
      <w:r w:rsidRPr="00B919CC">
        <w:rPr>
          <w:rFonts w:ascii="Georgia" w:hAnsi="Georgia"/>
          <w:i/>
          <w:sz w:val="28"/>
          <w:szCs w:val="28"/>
        </w:rPr>
        <w:t>поведенческого педагогического воздействия</w:t>
      </w:r>
      <w:r w:rsidRPr="00B919CC">
        <w:rPr>
          <w:rFonts w:ascii="Georgia" w:hAnsi="Georgia"/>
          <w:sz w:val="28"/>
          <w:szCs w:val="28"/>
        </w:rPr>
        <w:t xml:space="preserve"> является формирование приятного впечатления о </w:t>
      </w:r>
      <w:r w:rsidRPr="00B919CC">
        <w:rPr>
          <w:rFonts w:ascii="Georgia" w:hAnsi="Georgia"/>
          <w:i/>
          <w:sz w:val="28"/>
          <w:szCs w:val="28"/>
        </w:rPr>
        <w:t xml:space="preserve">первом </w:t>
      </w:r>
      <w:r w:rsidRPr="00B919CC">
        <w:rPr>
          <w:rFonts w:ascii="Georgia" w:hAnsi="Georgia"/>
          <w:sz w:val="28"/>
          <w:szCs w:val="28"/>
        </w:rPr>
        <w:t xml:space="preserve">восприятии педагога студентами. Первая встреча оставляет глубокий след в психике студентов, и может надолго определить характер взаимоотношений между ними и педагогом, повлиять на результативность работы. На бессознательном уровне это процесс формирования у студентов той эталонной базы моделей поведения, которая и будет в дальнейшем ими реализовываться. Так, в нашем поведении многое основано на имитации, т.е. бессознательном подражании. Наличие положительных примеров для сознательного подражания и возможность наблюдать достойное поведение оказывает эффективное воспитательное воздействие. 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t xml:space="preserve">Эмоциональное педагогическое воздействие </w:t>
      </w:r>
      <w:r w:rsidRPr="00B919CC">
        <w:rPr>
          <w:rFonts w:ascii="Georgia" w:hAnsi="Georgia"/>
          <w:sz w:val="28"/>
          <w:szCs w:val="28"/>
        </w:rPr>
        <w:t xml:space="preserve">является особенно важным по отношению к обучающимся с дихотомическим восприятием действительности. Чем выше уровень эмоционального комфорта студентов, тем больше преподаватель имеет шансов на успех в учебно-воспитательном процессе. Окрашенные положительными эмоциями переживания обеспечивают одномоментное закрепление в памяти всех обстоятельств, сопровождающих данные эмоции. Фактически формируется мотив, например, мотив насыщения знаниями. 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i/>
          <w:sz w:val="28"/>
          <w:szCs w:val="28"/>
        </w:rPr>
        <w:lastRenderedPageBreak/>
        <w:t xml:space="preserve">Когнитивное педагогическое воздействие </w:t>
      </w:r>
      <w:r w:rsidRPr="00B919CC">
        <w:rPr>
          <w:rFonts w:ascii="Georgia" w:hAnsi="Georgia"/>
          <w:sz w:val="28"/>
          <w:szCs w:val="28"/>
        </w:rPr>
        <w:t xml:space="preserve">предполагает разъяснение тех или иных понятий, значимости образа мыслей. Процесс постановки проблемы, поиска разумных альтернатив и реализации наилучших решений - наилучший способ развития. Побуждая студентов к самостоятельному решению проблем, как академического, так и социального характера, мы тем самым способствуем развитию их интеллекта, воли, внутренней ответственности, совершенствованию когнитивных стилей деятельности. 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u w:val="single"/>
          <w:lang w:eastAsia="ru-RU"/>
        </w:rPr>
        <w:t xml:space="preserve">Акцент в работе Белорусского государственного технологического университета поставлен на проведении конференций, семинаров, мастер-классов и др. </w:t>
      </w:r>
      <w:r w:rsidRPr="00B919CC">
        <w:rPr>
          <w:rFonts w:ascii="Georgia" w:hAnsi="Georgia"/>
          <w:i/>
          <w:sz w:val="28"/>
          <w:szCs w:val="28"/>
          <w:u w:val="single"/>
          <w:lang w:eastAsia="ru-RU"/>
        </w:rPr>
        <w:t>для взрослой аудитории</w:t>
      </w:r>
      <w:r w:rsidRPr="00B919CC">
        <w:rPr>
          <w:rFonts w:ascii="Georgia" w:hAnsi="Georgia"/>
          <w:sz w:val="28"/>
          <w:szCs w:val="28"/>
          <w:lang w:eastAsia="ru-RU"/>
        </w:rPr>
        <w:t xml:space="preserve"> - профессорско-преподавательского состава, кураторов, воспитателей общежитий и подразумевает собой </w:t>
      </w:r>
      <w:r w:rsidRPr="00B919CC">
        <w:rPr>
          <w:rFonts w:ascii="Georgia" w:hAnsi="Georgia"/>
          <w:i/>
          <w:sz w:val="28"/>
          <w:szCs w:val="28"/>
          <w:lang w:eastAsia="ru-RU"/>
        </w:rPr>
        <w:t>трансляцию</w:t>
      </w:r>
      <w:r w:rsidRPr="00B919CC">
        <w:rPr>
          <w:rFonts w:ascii="Georgia" w:hAnsi="Georgia"/>
          <w:sz w:val="28"/>
          <w:szCs w:val="28"/>
          <w:lang w:eastAsia="ru-RU"/>
        </w:rPr>
        <w:t xml:space="preserve"> и популяризацию </w:t>
      </w:r>
      <w:r w:rsidRPr="00B919CC">
        <w:rPr>
          <w:rFonts w:ascii="Georgia" w:hAnsi="Georgia"/>
          <w:sz w:val="28"/>
          <w:szCs w:val="28"/>
        </w:rPr>
        <w:t xml:space="preserve">духовно-нравственных и семейных ценностей </w:t>
      </w:r>
      <w:r w:rsidRPr="00B919CC">
        <w:rPr>
          <w:rFonts w:ascii="Georgia" w:hAnsi="Georgia"/>
          <w:i/>
          <w:sz w:val="28"/>
          <w:szCs w:val="28"/>
        </w:rPr>
        <w:t>у</w:t>
      </w:r>
      <w:r w:rsidRPr="00B919CC">
        <w:rPr>
          <w:rFonts w:ascii="Georgia" w:hAnsi="Georgia"/>
          <w:i/>
          <w:sz w:val="28"/>
          <w:szCs w:val="28"/>
          <w:lang w:eastAsia="ru-RU"/>
        </w:rPr>
        <w:t xml:space="preserve"> обучающихся</w:t>
      </w:r>
      <w:r w:rsidRPr="00B919CC">
        <w:rPr>
          <w:rFonts w:ascii="Georgia" w:hAnsi="Georgia"/>
          <w:sz w:val="28"/>
          <w:szCs w:val="28"/>
          <w:lang w:eastAsia="ru-RU"/>
        </w:rPr>
        <w:t xml:space="preserve"> в рамках внеаудиторной деятельности. Специалистами отдела воспитательной работы проводятся мониторинговые исследования (анкетирования, опросы) по изучению отношения студентов к семейным и духовно-нравственным ценностям, исследования сформированности мировоззренческих основ личности, активности жизненной позиции. Результаты исследований становятся основой планирования воспитательной работы в университете.</w:t>
      </w:r>
    </w:p>
    <w:p w:rsidR="005E34B6" w:rsidRPr="00B919CC" w:rsidRDefault="00397E35" w:rsidP="002931A3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  <w:u w:val="single"/>
        </w:rPr>
        <w:t>Приоритетной формой работы с профессорско-преподавательским составом,</w:t>
      </w:r>
      <w:r w:rsidRPr="00B919CC">
        <w:rPr>
          <w:rFonts w:ascii="Georgia" w:hAnsi="Georgia"/>
          <w:sz w:val="28"/>
          <w:szCs w:val="28"/>
        </w:rPr>
        <w:t xml:space="preserve"> воспитателями, можно назвать </w:t>
      </w:r>
      <w:r w:rsidRPr="00B919CC">
        <w:rPr>
          <w:rFonts w:ascii="Georgia" w:hAnsi="Georgia"/>
          <w:sz w:val="28"/>
          <w:szCs w:val="28"/>
          <w:u w:val="single"/>
        </w:rPr>
        <w:t>методические семинары,</w:t>
      </w:r>
      <w:r w:rsidRPr="00B919CC">
        <w:rPr>
          <w:rFonts w:ascii="Georgia" w:hAnsi="Georgia"/>
          <w:sz w:val="28"/>
          <w:szCs w:val="28"/>
        </w:rPr>
        <w:t xml:space="preserve"> организуемые отделом воспитательной работы с молодежью. Как правило, это 3-4 тематических семинара в год. Выступления сопровождаются демонстрацией видеоматериалов, электронных презентаций, наглядными материалами. Используются элементы психологического тренинга, когнитивные и поведенческие модификации, игры-драматизации и др.</w:t>
      </w:r>
    </w:p>
    <w:p w:rsidR="00397E35" w:rsidRPr="00B919CC" w:rsidRDefault="00397E35" w:rsidP="002931A3">
      <w:pPr>
        <w:tabs>
          <w:tab w:val="left" w:pos="9000"/>
        </w:tabs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Говоря о наиболее интересных и полезных встречах, организованных </w:t>
      </w:r>
      <w:r w:rsidRPr="00B919CC">
        <w:rPr>
          <w:rFonts w:ascii="Georgia" w:hAnsi="Georgia"/>
          <w:i/>
          <w:sz w:val="28"/>
          <w:szCs w:val="28"/>
        </w:rPr>
        <w:t>для студентов</w:t>
      </w:r>
      <w:r w:rsidRPr="00B919CC">
        <w:rPr>
          <w:rFonts w:ascii="Georgia" w:hAnsi="Georgia"/>
          <w:sz w:val="28"/>
          <w:szCs w:val="28"/>
        </w:rPr>
        <w:t xml:space="preserve">, в первую очередь отметим цикл встреч с о. Дионисием (Пясецким), иереем, настоятелем прихода Храма Иконы Божьей матери «Неупиваемая чаша» по профилактике зависимого поведения, алкоголизма и наркомании. Проблема алкоголизации молодежи набирает обороты. Назидательные пути ее разрешения зачастую размыты и приводят в тупик. Интерактивная форма работы о. Дионисия с аудиторией позволяет каждому участнику встречи стать не просто активным слушателем, а внемлющим, думающим, готовым увидеть себя со стороны и взять на себя ответственность человеком. Все стороны человеческой жизни, - семья, здоровье, учеба, взаимоотношения - либо затрагивались, либо глубоко разъяснялись о. Дионисием. Так, студентов не оставило равнодушным его утверждение «Жена – не машина. Жена </w:t>
      </w:r>
      <w:proofErr w:type="gramStart"/>
      <w:r w:rsidRPr="00B919CC">
        <w:rPr>
          <w:rFonts w:ascii="Georgia" w:hAnsi="Georgia"/>
          <w:sz w:val="28"/>
          <w:szCs w:val="28"/>
        </w:rPr>
        <w:t>- это</w:t>
      </w:r>
      <w:proofErr w:type="gramEnd"/>
      <w:r w:rsidRPr="00B919CC">
        <w:rPr>
          <w:rFonts w:ascii="Georgia" w:hAnsi="Georgia"/>
          <w:sz w:val="28"/>
          <w:szCs w:val="28"/>
        </w:rPr>
        <w:t xml:space="preserve"> судьба, – выбрал и женись. В этом и есть смысл». И если расставлять </w:t>
      </w:r>
      <w:r w:rsidRPr="00B919CC">
        <w:rPr>
          <w:rFonts w:ascii="Georgia" w:hAnsi="Georgia"/>
          <w:sz w:val="28"/>
          <w:szCs w:val="28"/>
        </w:rPr>
        <w:lastRenderedPageBreak/>
        <w:t>ценности по ступенькам, то можно остаться у разбитого корыта: «На 1 место поставлю – вуз, на 2 – работу, на 3 – квартиру, а уж потом можно и жениться. А семьи - нет!.. В этом списке нет более или менее важных ценностей: они одинаково важны, и мы должны быть к ним одинаково внимательны», - сказал о. Дионисий.</w:t>
      </w:r>
    </w:p>
    <w:p w:rsidR="00397E35" w:rsidRPr="00B919CC" w:rsidRDefault="00397E35" w:rsidP="0079792C">
      <w:pPr>
        <w:tabs>
          <w:tab w:val="left" w:pos="9000"/>
        </w:tabs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Существует ли грань, разделяющая человека выпивающего и человека, злоупотребляющего спиртным? Есть ли культура пития? Как понять, что ты «на крючке»? По каким признакам можно предположить наличие предрасположенности к алкоголизму? На эти и многие другие поставленные вопросы аудитории предстояло выбрать свой собственный ответ. Живой диалог, насыщенный провокациями и поведенческими модификациями, направлял студентов к глубинным личностным размышлениям, осознанному выбору: пить можно, но можно и не пить. Весь смысл размышлений сводился к осознанию того факта, </w:t>
      </w:r>
      <w:proofErr w:type="gramStart"/>
      <w:r w:rsidRPr="00B919CC">
        <w:rPr>
          <w:rFonts w:ascii="Georgia" w:hAnsi="Georgia"/>
          <w:sz w:val="28"/>
          <w:szCs w:val="28"/>
        </w:rPr>
        <w:t>что</w:t>
      </w:r>
      <w:proofErr w:type="gramEnd"/>
      <w:r w:rsidRPr="00B919CC">
        <w:rPr>
          <w:rFonts w:ascii="Georgia" w:hAnsi="Georgia"/>
          <w:sz w:val="28"/>
          <w:szCs w:val="28"/>
        </w:rPr>
        <w:t xml:space="preserve"> если мы не изменим тенденцию прямо сейчас, наша нация прекратит своё существование. Так, без поиска виновных и вынесения приговоров, с атмосферой, пронизанной заботой и болью о человеке</w:t>
      </w:r>
      <w:r w:rsidR="00EE49E4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проходили все встречи о. Дионисия со студентами. Итогом цикла встреч стала публикация в «</w:t>
      </w:r>
      <w:proofErr w:type="spellStart"/>
      <w:r w:rsidRPr="00B919CC">
        <w:rPr>
          <w:rFonts w:ascii="Georgia" w:hAnsi="Georgia"/>
          <w:sz w:val="28"/>
          <w:szCs w:val="28"/>
        </w:rPr>
        <w:t>Настаун</w:t>
      </w:r>
      <w:r w:rsidRPr="00B919CC">
        <w:rPr>
          <w:rFonts w:ascii="Georgia" w:hAnsi="Georgia"/>
          <w:sz w:val="28"/>
          <w:szCs w:val="28"/>
          <w:lang w:val="en-US"/>
        </w:rPr>
        <w:t>i</w:t>
      </w:r>
      <w:r w:rsidRPr="00B919CC">
        <w:rPr>
          <w:rFonts w:ascii="Georgia" w:hAnsi="Georgia"/>
          <w:sz w:val="28"/>
          <w:szCs w:val="28"/>
        </w:rPr>
        <w:t>цкай</w:t>
      </w:r>
      <w:proofErr w:type="spellEnd"/>
      <w:r w:rsidRPr="00B919CC">
        <w:rPr>
          <w:rFonts w:ascii="Georgia" w:hAnsi="Georgia"/>
          <w:sz w:val="28"/>
          <w:szCs w:val="28"/>
        </w:rPr>
        <w:t xml:space="preserve"> </w:t>
      </w:r>
      <w:proofErr w:type="spellStart"/>
      <w:r w:rsidRPr="00B919CC">
        <w:rPr>
          <w:rFonts w:ascii="Georgia" w:hAnsi="Georgia"/>
          <w:sz w:val="28"/>
          <w:szCs w:val="28"/>
        </w:rPr>
        <w:t>газеце</w:t>
      </w:r>
      <w:proofErr w:type="spellEnd"/>
      <w:r w:rsidRPr="00B919CC">
        <w:rPr>
          <w:rFonts w:ascii="Georgia" w:hAnsi="Georgia"/>
          <w:sz w:val="28"/>
          <w:szCs w:val="28"/>
        </w:rPr>
        <w:t xml:space="preserve">» статьи О.Ф. Быковой «Река – с ручейка, а пьянство - с кружки пива» (от 28 апреля 2012г). </w:t>
      </w:r>
    </w:p>
    <w:p w:rsidR="00397E35" w:rsidRPr="00B919CC" w:rsidRDefault="00397E35" w:rsidP="0079792C">
      <w:pPr>
        <w:spacing w:after="0" w:line="240" w:lineRule="auto"/>
        <w:ind w:firstLine="539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eastAsia="Times New Roman" w:hAnsi="Georgia"/>
          <w:sz w:val="28"/>
          <w:szCs w:val="28"/>
          <w:lang w:eastAsia="ru-RU"/>
        </w:rPr>
        <w:t>Психологи отмечают, что именно в той деятельности, за осуществление которой индивид целиком берет на себя ответственность, происходит развитие личности. Поэтому для нас было важным,</w:t>
      </w:r>
      <w:r w:rsidRPr="00B919CC">
        <w:rPr>
          <w:rFonts w:ascii="Georgia" w:hAnsi="Georgia"/>
          <w:sz w:val="28"/>
          <w:szCs w:val="28"/>
        </w:rPr>
        <w:t xml:space="preserve"> что все специалисты, встречи с которыми были описаны выше, акцентировали свое внимание на том, что в первую очередь, ответственность за нашу жизнь лежит на нас самих. </w:t>
      </w:r>
    </w:p>
    <w:p w:rsidR="00397E35" w:rsidRPr="00B919CC" w:rsidRDefault="00397E35" w:rsidP="0079792C">
      <w:pPr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Сегодня задачей психологов, работающих в системе высшего образования, является максимальное содействие психическому, личностному и индивидуальному развитию студентов. Для решения задачи по подготовке обучающихся к семейной жизни на этапе организации и разработки находится клубная (студийная) форма работы </w:t>
      </w:r>
      <w:r w:rsidRPr="00B919CC">
        <w:rPr>
          <w:rFonts w:ascii="Georgia" w:hAnsi="Georgia"/>
          <w:b/>
          <w:i/>
          <w:sz w:val="28"/>
          <w:szCs w:val="28"/>
        </w:rPr>
        <w:t>«Психология в кадре».</w:t>
      </w:r>
      <w:r w:rsidRPr="00B919CC">
        <w:rPr>
          <w:rFonts w:ascii="Georgia" w:hAnsi="Georgia"/>
          <w:sz w:val="28"/>
          <w:szCs w:val="28"/>
        </w:rPr>
        <w:t xml:space="preserve"> Психологическая студия «Психология в кадре» - максимально соответствующая возрасту, интересам и потребностям студентов форма групповой работы с обучающимися. Преимущественным методом работы является работа с видеоматериалом – художественным или документальным фильмом, который имеет определенную психологическую нагрузку.</w:t>
      </w:r>
    </w:p>
    <w:p w:rsidR="00397E35" w:rsidRPr="00B919CC" w:rsidRDefault="00397E35" w:rsidP="0079792C">
      <w:pPr>
        <w:tabs>
          <w:tab w:val="left" w:pos="567"/>
        </w:tabs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Фильмы с психологической нагрузкой представляют собой богатый материал для обсуждения реальных и смоделированных ситуаций из жизни. Жизненный путь личности, влияние профессиональной деятельности на человека, нормальные и патологические отношения, любовь, зависимости, одиночество, суицидальные помыслы, смерть, трудности кризисных периодов – все эти и другие темы глубоко обсуждаются наряду с телепросмотром.</w:t>
      </w:r>
    </w:p>
    <w:p w:rsidR="00397E35" w:rsidRPr="00B919CC" w:rsidRDefault="00397E35" w:rsidP="0079792C">
      <w:pPr>
        <w:tabs>
          <w:tab w:val="left" w:pos="567"/>
        </w:tabs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lastRenderedPageBreak/>
        <w:t>Кроме того, в рамках студии «Психология в кадре» планируется создание видеороликов, электронных презентаций, фотоальбомов, а в дальнейшем – проведение студенческих конкурсов электронных работ. На сегодняшний день в рамках данного Проекта, а также в рамках первого опыта работы студии «Психология в кадре»</w:t>
      </w:r>
      <w:r w:rsidR="00EE49E4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снят видеоролик «Семья…– никогда не перестанет…». Вне всяких сомнений, знакомство студентов с многодетной семьей, члены которой стали героями ролика, в которой родители состоялись не только как папа и мама, муж и жена, но и весьма успешно реализуются в работе, станет для них хорошим примером и ориентиром в жизни. Видеоролик «Семья…– никогда не перестанет…» </w:t>
      </w:r>
    </w:p>
    <w:p w:rsidR="00397E35" w:rsidRPr="00B919CC" w:rsidRDefault="00397E35" w:rsidP="0079792C">
      <w:pPr>
        <w:tabs>
          <w:tab w:val="left" w:pos="567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представлен в Приложении к данному Проекту, а также отдельно в номинации «Творчество».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Особый вид работы в направлении формирования духовно-нравственных и семейных ценностей обучающихся – </w:t>
      </w:r>
      <w:r w:rsidRPr="00B919CC">
        <w:rPr>
          <w:rFonts w:ascii="Georgia" w:hAnsi="Georgia"/>
          <w:b/>
          <w:i/>
          <w:sz w:val="28"/>
          <w:szCs w:val="28"/>
        </w:rPr>
        <w:t>школа волонтера</w:t>
      </w:r>
      <w:r w:rsidRPr="00B919CC">
        <w:rPr>
          <w:rFonts w:ascii="Georgia" w:hAnsi="Georgia"/>
          <w:sz w:val="28"/>
          <w:szCs w:val="28"/>
        </w:rPr>
        <w:t>. Встречаясь с детьми, оставшимися без попечения родителей</w:t>
      </w:r>
      <w:r w:rsidR="00EE49E4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и детьми «с особенностями», происходит взаимообогащение, взаимообмен любовью и детей</w:t>
      </w:r>
      <w:r w:rsidR="00EE49E4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и студентов. Человеку важно научиться любить и быть любимым. </w:t>
      </w:r>
      <w:r w:rsidRPr="00EE49E4">
        <w:rPr>
          <w:rFonts w:ascii="Georgia" w:hAnsi="Georgia"/>
          <w:sz w:val="28"/>
          <w:szCs w:val="28"/>
          <w:u w:val="single"/>
        </w:rPr>
        <w:t>Взрослому человеку, испытавшему дефицит любви в детском возрасте, трудно любить самому</w:t>
      </w:r>
      <w:r w:rsidRPr="00B919CC">
        <w:rPr>
          <w:rFonts w:ascii="Georgia" w:hAnsi="Georgia"/>
          <w:sz w:val="28"/>
          <w:szCs w:val="28"/>
        </w:rPr>
        <w:t>. Дети, как никто другой</w:t>
      </w:r>
      <w:r w:rsidR="00EE49E4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нуждаются в душевном тепле и ласке. Основная концепция, которой придерживаются психологи при подготовке волонтеров, во-первых, - знакомство с психологией «особенных» детей, во-вторых, - обучение безусловному принятию себя и окружающих, </w:t>
      </w:r>
      <w:proofErr w:type="gramStart"/>
      <w:r w:rsidRPr="00B919CC">
        <w:rPr>
          <w:rFonts w:ascii="Georgia" w:hAnsi="Georgia"/>
          <w:sz w:val="28"/>
          <w:szCs w:val="28"/>
        </w:rPr>
        <w:t>в третьих</w:t>
      </w:r>
      <w:proofErr w:type="gramEnd"/>
      <w:r w:rsidRPr="00B919CC">
        <w:rPr>
          <w:rFonts w:ascii="Georgia" w:hAnsi="Georgia"/>
          <w:sz w:val="28"/>
          <w:szCs w:val="28"/>
        </w:rPr>
        <w:t xml:space="preserve">, - обучение </w:t>
      </w:r>
      <w:proofErr w:type="spellStart"/>
      <w:r w:rsidRPr="00B919CC">
        <w:rPr>
          <w:rFonts w:ascii="Georgia" w:hAnsi="Georgia"/>
          <w:sz w:val="28"/>
          <w:szCs w:val="28"/>
        </w:rPr>
        <w:t>психокоррекционным</w:t>
      </w:r>
      <w:proofErr w:type="spellEnd"/>
      <w:r w:rsidRPr="00B919CC">
        <w:rPr>
          <w:rFonts w:ascii="Georgia" w:hAnsi="Georgia"/>
          <w:sz w:val="28"/>
          <w:szCs w:val="28"/>
        </w:rPr>
        <w:t xml:space="preserve"> методам работы, снимающим травматические моменты, способствующим раскрепощению, включению в социальные связи и т.д.  </w:t>
      </w:r>
    </w:p>
    <w:p w:rsidR="00984F68" w:rsidRPr="00B919CC" w:rsidRDefault="00984F68" w:rsidP="00797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b/>
          <w:sz w:val="28"/>
          <w:szCs w:val="28"/>
          <w:lang w:eastAsia="ru-RU"/>
        </w:rPr>
      </w:pPr>
      <w:r w:rsidRPr="00B919CC">
        <w:rPr>
          <w:rFonts w:ascii="Georgia" w:hAnsi="Georgia"/>
          <w:b/>
          <w:sz w:val="28"/>
          <w:szCs w:val="28"/>
          <w:lang w:eastAsia="ru-RU"/>
        </w:rPr>
        <w:t>Семейная система</w:t>
      </w:r>
    </w:p>
    <w:p w:rsidR="00397E35" w:rsidRPr="00B919CC" w:rsidRDefault="00397E35" w:rsidP="004F3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  <w:r w:rsidRPr="00B919CC">
        <w:rPr>
          <w:rFonts w:ascii="Georgia" w:hAnsi="Georgia"/>
          <w:sz w:val="28"/>
          <w:szCs w:val="28"/>
          <w:lang w:eastAsia="ru-RU"/>
        </w:rPr>
        <w:t>В семейной системной психотерапии семья рассматривается как целостная система, которая стремится к сохранению сложившихся связей между элементами, а также к их эволюции. Перефразируя положения классической термодинамики и системного подхода, можно утверждать, что семья</w:t>
      </w:r>
      <w:r w:rsidR="004F3F7F">
        <w:rPr>
          <w:rFonts w:ascii="Georgia" w:hAnsi="Georgia"/>
          <w:sz w:val="28"/>
          <w:szCs w:val="28"/>
          <w:lang w:eastAsia="ru-RU"/>
        </w:rPr>
        <w:t>,</w:t>
      </w:r>
      <w:r w:rsidRPr="00B919CC">
        <w:rPr>
          <w:rFonts w:ascii="Georgia" w:hAnsi="Georgia"/>
          <w:sz w:val="28"/>
          <w:szCs w:val="28"/>
          <w:lang w:eastAsia="ru-RU"/>
        </w:rPr>
        <w:t xml:space="preserve"> как живая система</w:t>
      </w:r>
      <w:r w:rsidR="004F3F7F">
        <w:rPr>
          <w:rFonts w:ascii="Georgia" w:hAnsi="Georgia"/>
          <w:sz w:val="28"/>
          <w:szCs w:val="28"/>
          <w:lang w:eastAsia="ru-RU"/>
        </w:rPr>
        <w:t>,</w:t>
      </w:r>
      <w:r w:rsidRPr="00B919CC">
        <w:rPr>
          <w:rFonts w:ascii="Georgia" w:hAnsi="Georgia"/>
          <w:sz w:val="28"/>
          <w:szCs w:val="28"/>
          <w:lang w:eastAsia="ru-RU"/>
        </w:rPr>
        <w:t xml:space="preserve"> обменивается информацией и энергией с внешней средой. В такой системе колебания (как внутренние, так и внешние) помогают обрести новый уровень сложности и дифференцированности, обычно сопровождаясь реакцией, возвращающей систему в ее устойчивое состояние (когда колебания резко усиливаются или ослабевают, может наступить кризисное состояние, трансформация которого приведет систему на новый уровень функционирования). Поэтому психологу, работающему с семьей, необходим опыт эффективного функционирования, самореализации, саморазвития, преодоления кризисов и т.д. в собственной семейной системе. Он необходим для того, чтобы точнее уловить колебания семейной системы клиентов, </w:t>
      </w:r>
      <w:r w:rsidRPr="00B919CC">
        <w:rPr>
          <w:rFonts w:ascii="Georgia" w:hAnsi="Georgia"/>
          <w:sz w:val="28"/>
          <w:szCs w:val="28"/>
          <w:lang w:eastAsia="ru-RU"/>
        </w:rPr>
        <w:lastRenderedPageBreak/>
        <w:t>оптимизировать процесс присоединения к семье клиента, дать импульс к ее изменениям, и в целом вызвать с терапевтической целью фрустрацию.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В психологическом плане самоопределившаяся личность </w:t>
      </w:r>
      <w:proofErr w:type="gramStart"/>
      <w:r w:rsidRPr="00B919CC">
        <w:rPr>
          <w:rFonts w:ascii="Georgia" w:hAnsi="Georgia"/>
          <w:sz w:val="28"/>
          <w:szCs w:val="28"/>
        </w:rPr>
        <w:t>- это</w:t>
      </w:r>
      <w:proofErr w:type="gramEnd"/>
      <w:r w:rsidRPr="00B919CC">
        <w:rPr>
          <w:rFonts w:ascii="Georgia" w:hAnsi="Georgia"/>
          <w:sz w:val="28"/>
          <w:szCs w:val="28"/>
        </w:rPr>
        <w:t xml:space="preserve"> «субъект, осознавший, что он хочет (цели</w:t>
      </w:r>
      <w:r w:rsidR="004F3F7F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жизненные планы, идеалы), что он может (свои возможности, склонности, дарования), что он есть (свои личностные и физические свойства), что от него хочет или ждет коллектив, общество». На наш взгляд, </w:t>
      </w:r>
      <w:r w:rsidRPr="00B919CC">
        <w:rPr>
          <w:rFonts w:ascii="Georgia" w:hAnsi="Georgia"/>
          <w:i/>
          <w:sz w:val="28"/>
          <w:szCs w:val="28"/>
        </w:rPr>
        <w:t>самоопределившейся в семье личность,</w:t>
      </w:r>
      <w:r w:rsidRPr="00B919CC">
        <w:rPr>
          <w:rFonts w:ascii="Georgia" w:hAnsi="Georgia"/>
          <w:sz w:val="28"/>
          <w:szCs w:val="28"/>
        </w:rPr>
        <w:t xml:space="preserve"> это – «осознаю, чего хочу (жизненные планы семьи, идеалы); осознаю, что могу (возможности, ответственность); осознаю, что я есть (рефлексия личностных свойств, поведенческих и эмоциональных реакций); осознаю, чего от меня ждут члены семейной системы». Действуя, я соотношу свои ожидания, желания, возможности, требования и цели с ожиданиями, желаниями, возможности, требования и целями членов семейной системы. Таким образом, п</w:t>
      </w:r>
      <w:r w:rsidRPr="00B919CC">
        <w:rPr>
          <w:rFonts w:ascii="Georgia" w:hAnsi="Georgia"/>
          <w:sz w:val="28"/>
          <w:szCs w:val="28"/>
          <w:lang w:eastAsia="ru-RU"/>
        </w:rPr>
        <w:t xml:space="preserve">сихолог, как личность, уверенная в своих профессиональных силах, начинается с безусловного </w:t>
      </w:r>
      <w:proofErr w:type="spellStart"/>
      <w:r w:rsidRPr="00B919CC">
        <w:rPr>
          <w:rFonts w:ascii="Georgia" w:hAnsi="Georgia"/>
          <w:sz w:val="28"/>
          <w:szCs w:val="28"/>
          <w:lang w:eastAsia="ru-RU"/>
        </w:rPr>
        <w:t>самопринятия</w:t>
      </w:r>
      <w:proofErr w:type="spellEnd"/>
      <w:r w:rsidRPr="00B919CC">
        <w:rPr>
          <w:rFonts w:ascii="Georgia" w:hAnsi="Georgia"/>
          <w:sz w:val="28"/>
          <w:szCs w:val="28"/>
          <w:lang w:eastAsia="ru-RU"/>
        </w:rPr>
        <w:t xml:space="preserve">. </w:t>
      </w:r>
    </w:p>
    <w:p w:rsidR="00397E35" w:rsidRPr="00B919CC" w:rsidRDefault="00397E35" w:rsidP="004F3F7F">
      <w:pPr>
        <w:spacing w:after="0" w:line="240" w:lineRule="auto"/>
        <w:ind w:firstLine="567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sz w:val="28"/>
          <w:szCs w:val="28"/>
          <w:lang w:eastAsia="ru-RU"/>
        </w:rPr>
        <w:t>Одна из задач жены (в том числе жены-психолога)</w:t>
      </w:r>
      <w:r w:rsidR="004F3F7F">
        <w:rPr>
          <w:rFonts w:ascii="Georgia" w:eastAsia="Times New Roman" w:hAnsi="Georgia"/>
          <w:sz w:val="28"/>
          <w:szCs w:val="28"/>
          <w:lang w:eastAsia="ru-RU"/>
        </w:rPr>
        <w:t xml:space="preserve"> -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>понять, в чем ее трудность? Как то, что делает муж, влияет на нее саму и на отношения в целом? Каким образом она реагирует на его поведение? Честный самоанализ (как я могу изменить себя, чтобы изменились наши отношения), работа с собственными чувствами, комплексами и ограничивающими убеждениями – трудный, но важный шаг на пути к семейному счастью, в том числе и психолога. Профессиональный рост подразумевает не только</w:t>
      </w:r>
      <w:r w:rsidR="004F3F7F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приобретение новых знаний и методических навыков, но и постоянную терапию собственной души. «Исцелись сам», </w:t>
      </w:r>
      <w:proofErr w:type="gramStart"/>
      <w:r w:rsidRPr="00B919CC">
        <w:rPr>
          <w:rFonts w:ascii="Georgia" w:eastAsia="Times New Roman" w:hAnsi="Georgia"/>
          <w:sz w:val="28"/>
          <w:szCs w:val="28"/>
          <w:lang w:eastAsia="ru-RU"/>
        </w:rPr>
        <w:t>- это</w:t>
      </w:r>
      <w:proofErr w:type="gramEnd"/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 относится не только к врачу, но и</w:t>
      </w:r>
      <w:r w:rsidR="00516F6A">
        <w:rPr>
          <w:rFonts w:ascii="Georgia" w:eastAsia="Times New Roman" w:hAnsi="Georgia"/>
          <w:sz w:val="28"/>
          <w:szCs w:val="28"/>
          <w:lang w:eastAsia="ru-RU"/>
        </w:rPr>
        <w:t xml:space="preserve"> к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 психологу. 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Спокойно ли мы сядем в кресло к плохо постриженному парикмахеру? А пойдем ли мы сами к психологу, который, с одной стороны, не знает цены человеческим проблемам, а, с другой, поглощен исключительно вытеснением собственных комплексов, порожденных условным </w:t>
      </w:r>
      <w:proofErr w:type="spellStart"/>
      <w:r w:rsidRPr="00B919CC">
        <w:rPr>
          <w:rFonts w:ascii="Georgia" w:eastAsia="Times New Roman" w:hAnsi="Georgia"/>
          <w:sz w:val="28"/>
          <w:szCs w:val="28"/>
          <w:lang w:eastAsia="ru-RU"/>
        </w:rPr>
        <w:t>самопринятием</w:t>
      </w:r>
      <w:proofErr w:type="spellEnd"/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? </w:t>
      </w:r>
    </w:p>
    <w:p w:rsidR="00397E35" w:rsidRPr="00B919CC" w:rsidRDefault="00397E35" w:rsidP="0079792C">
      <w:pPr>
        <w:pStyle w:val="rvps1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В работе психолога важен родительский опыт. Родительская позиция психолога, не имеющего собственных детей, зачастую иллюзорна. Кроме этого, эффективной работе, может мешать страх «разоблачения» данного факта. Отметим, что перенесение собственного родительского опыта в профессиональную сферу, неизбежен. Если этот опыт удачен и эффективен – почему бы и нет. В любом случае, осознание собственного родительского переноса - половина успеха в устранении его нежелательных последствий. В общем, прежде чем «учить» семейным отношениям или их «лечить», надо сделать счастливой свою собственную семью. Неправильно расставив приоритеты один раз, иметь дело с последствием такой расстановки можно очень долго… 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B919CC">
        <w:rPr>
          <w:rFonts w:ascii="Georgia" w:eastAsia="Times New Roman" w:hAnsi="Georgia"/>
          <w:sz w:val="28"/>
          <w:szCs w:val="28"/>
          <w:lang w:eastAsia="ru-RU"/>
        </w:rPr>
        <w:lastRenderedPageBreak/>
        <w:t>Изучению влияния семейной жизни на работу психолога и влияния работы на</w:t>
      </w:r>
      <w:r w:rsidR="00516F6A">
        <w:rPr>
          <w:rFonts w:ascii="Georgia" w:eastAsia="Times New Roman" w:hAnsi="Georgia"/>
          <w:sz w:val="28"/>
          <w:szCs w:val="28"/>
          <w:lang w:eastAsia="ru-RU"/>
        </w:rPr>
        <w:t xml:space="preserve"> его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 семейную жизнь посвящено не</w:t>
      </w:r>
      <w:r w:rsidR="00516F6A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 w:rsidRPr="00B919CC">
        <w:rPr>
          <w:rFonts w:ascii="Georgia" w:eastAsia="Times New Roman" w:hAnsi="Georgia"/>
          <w:sz w:val="28"/>
          <w:szCs w:val="28"/>
          <w:lang w:eastAsia="ru-RU"/>
        </w:rPr>
        <w:t xml:space="preserve">много научных работ. Психологические услуги – это деятельность, непосредственно связанная со стрессом. Необходимость пропускать через себя травматичные переживания клиентов может негативно сказаться на психологическом состоянии самих психологов и привести к переутомлению, депрессии, внутреннему напряжению, тревоге. </w:t>
      </w:r>
    </w:p>
    <w:p w:rsidR="00397E35" w:rsidRPr="00B919CC" w:rsidRDefault="00397E35" w:rsidP="00516F6A">
      <w:pPr>
        <w:pStyle w:val="rvps1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В результате исследования, проведенного А. Руперт (выборку исследования составили 368 психологов, имеющих ученую степень и собственную семью)</w:t>
      </w:r>
      <w:r w:rsidR="00516F6A">
        <w:rPr>
          <w:rFonts w:ascii="Georgia" w:hAnsi="Georgia"/>
          <w:sz w:val="28"/>
          <w:szCs w:val="28"/>
        </w:rPr>
        <w:t>,</w:t>
      </w:r>
      <w:r w:rsidRPr="00B919CC">
        <w:rPr>
          <w:rFonts w:ascii="Georgia" w:hAnsi="Georgia"/>
          <w:sz w:val="28"/>
          <w:szCs w:val="28"/>
        </w:rPr>
        <w:t xml:space="preserve"> установлено, что психологи, обладающие контролем над своей профессиональной деятельностью, в наибольшей степени удовлетворены тем, что происходит и дома, и на работе. Высокую степень удовлетворенности домом и работой обнаружили участники, получающие достаточную поддержку в своей семье. Участники, довольные и семьей, и работой показали самый высокий уровень удовлетворенности жизнью в целом. Руперт пишет</w:t>
      </w:r>
      <w:r w:rsidR="00E34401">
        <w:rPr>
          <w:rFonts w:ascii="Georgia" w:hAnsi="Georgia"/>
          <w:sz w:val="28"/>
          <w:szCs w:val="28"/>
        </w:rPr>
        <w:t>:</w:t>
      </w:r>
      <w:r w:rsidRPr="00B919CC">
        <w:rPr>
          <w:rFonts w:ascii="Georgia" w:hAnsi="Georgia"/>
          <w:sz w:val="28"/>
          <w:szCs w:val="28"/>
        </w:rPr>
        <w:t xml:space="preserve"> «</w:t>
      </w:r>
      <w:r w:rsidR="00E34401">
        <w:rPr>
          <w:rFonts w:ascii="Georgia" w:hAnsi="Georgia"/>
          <w:sz w:val="28"/>
          <w:szCs w:val="28"/>
        </w:rPr>
        <w:t>Р</w:t>
      </w:r>
      <w:r w:rsidRPr="00B919CC">
        <w:rPr>
          <w:rFonts w:ascii="Georgia" w:hAnsi="Georgia"/>
          <w:sz w:val="28"/>
          <w:szCs w:val="28"/>
        </w:rPr>
        <w:t xml:space="preserve">езультаты нашей работы показывают, что при оценке своих потребностей и ресурсов психологу важно учитывать взаимовлияние семейной и профессиональной жизненных сфер». </w:t>
      </w:r>
    </w:p>
    <w:p w:rsidR="00397E35" w:rsidRPr="00B919CC" w:rsidRDefault="00397E35" w:rsidP="0079792C">
      <w:pPr>
        <w:pStyle w:val="rvps14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Style w:val="rvts8"/>
          <w:rFonts w:ascii="Georgia" w:hAnsi="Georgia"/>
          <w:sz w:val="28"/>
          <w:szCs w:val="28"/>
        </w:rPr>
        <w:t xml:space="preserve">Обобщив сказанное, можно предположить, что противоречия в личностном и профессиональном самосознании ведут к нарушению личностной и профессиональной идентичности психолога. И наоборот, достижение адекватной профессиональной идентичности снижает тревожность, повышает личностный потенциал, уменьшает раздвоенность, неуверенность, авторитарность и тревожность, уменьшает дистанцию между “Я-функциональным” и “Я-экзистенциальным. </w:t>
      </w:r>
    </w:p>
    <w:p w:rsidR="00397E35" w:rsidRPr="00B919CC" w:rsidRDefault="00397E35" w:rsidP="0079792C">
      <w:pPr>
        <w:pStyle w:val="a5"/>
        <w:spacing w:before="0" w:beforeAutospacing="0" w:after="0" w:afterAutospacing="0"/>
        <w:ind w:firstLine="567"/>
        <w:jc w:val="both"/>
        <w:rPr>
          <w:rFonts w:ascii="Georgia" w:hAnsi="Georgia"/>
          <w:b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Описанный опыт позволяет сделать следующие </w:t>
      </w:r>
      <w:r w:rsidRPr="00B919CC">
        <w:rPr>
          <w:rFonts w:ascii="Georgia" w:hAnsi="Georgia"/>
          <w:b/>
          <w:sz w:val="28"/>
          <w:szCs w:val="28"/>
        </w:rPr>
        <w:t>выводы:</w:t>
      </w:r>
    </w:p>
    <w:p w:rsidR="00397E35" w:rsidRPr="00B919CC" w:rsidRDefault="00397E35" w:rsidP="0079792C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Используемый </w:t>
      </w:r>
      <w:proofErr w:type="gramStart"/>
      <w:r w:rsidRPr="00B919CC">
        <w:rPr>
          <w:rFonts w:ascii="Georgia" w:hAnsi="Georgia"/>
          <w:sz w:val="28"/>
          <w:szCs w:val="28"/>
        </w:rPr>
        <w:t>комплекс  форм</w:t>
      </w:r>
      <w:proofErr w:type="gramEnd"/>
      <w:r w:rsidRPr="00B919CC">
        <w:rPr>
          <w:rFonts w:ascii="Georgia" w:hAnsi="Georgia"/>
          <w:sz w:val="28"/>
          <w:szCs w:val="28"/>
        </w:rPr>
        <w:t xml:space="preserve"> и методов работы  в рамках интеграционной модели является эффективным в  формировании  духовно-нравственных и семейных ценностей у обучающихся в учреждениях высшего образования.</w:t>
      </w:r>
    </w:p>
    <w:p w:rsidR="00397E35" w:rsidRPr="00B919CC" w:rsidRDefault="00397E35" w:rsidP="0079792C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Участники Проекта проявляют интерес к занятиям духовно-нравственного и семейного направления.</w:t>
      </w:r>
    </w:p>
    <w:p w:rsidR="00397E35" w:rsidRPr="00B919CC" w:rsidRDefault="00397E35" w:rsidP="0079792C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Работа в направлении духовно-нравственного и семейного воспитания актуальна для участников образовательного процесса высших учебных заведений. </w:t>
      </w:r>
    </w:p>
    <w:p w:rsidR="00397E35" w:rsidRPr="00B919CC" w:rsidRDefault="00397E35" w:rsidP="00797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proofErr w:type="spellStart"/>
      <w:r w:rsidRPr="00B919CC">
        <w:rPr>
          <w:rFonts w:ascii="Georgia" w:hAnsi="Georgia"/>
          <w:sz w:val="28"/>
          <w:szCs w:val="28"/>
        </w:rPr>
        <w:t>В.Э.Чудновский</w:t>
      </w:r>
      <w:proofErr w:type="spellEnd"/>
      <w:r w:rsidRPr="00B919CC">
        <w:rPr>
          <w:rFonts w:ascii="Georgia" w:hAnsi="Georgia"/>
          <w:sz w:val="28"/>
          <w:szCs w:val="28"/>
        </w:rPr>
        <w:t xml:space="preserve"> справедливо отмечает, что процесс современного образования частично утратил свое предназначение – «создание личностного фундамента, на котором впоследствии происходит «строительство» индивидуального, своеобразного для каждого человека смысла жизни». Согласно исследованиям К.В. Карпинского, уровень образования отрицательно коррелирует с общей </w:t>
      </w:r>
      <w:r w:rsidRPr="00B919CC">
        <w:rPr>
          <w:rFonts w:ascii="Georgia" w:hAnsi="Georgia"/>
          <w:sz w:val="28"/>
          <w:szCs w:val="28"/>
        </w:rPr>
        <w:lastRenderedPageBreak/>
        <w:t xml:space="preserve">осмысленностью жизни. Выходит, что полученное образование выполняет преимущественно инструментальную, но не смыслообразующую функцию. 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 xml:space="preserve">Главное достояние студента - картина мира, которая формируется на протяжении всей его жизни в процессе познания всего спектра университетских научных дисциплин, своего внутреннего мира, межличностных отношений, социальной адаптации и т.д. Значимо не то учение, которое есть только накопление фактов. Значимо учение, которое изменяет поведение человека в настоящем и будущем, его отношения и его личность. В результате такого учения возникают знания или изменения следующего вида: человек начинает по-другому смотреть на себя, больше себе доверяет, обдумывает свои поступки, отказывается от вредных привычек, более принимает других, изменяет основные качества своей личности в лучшую сторону. А это и есть основная цель воспитания. Профессор </w:t>
      </w:r>
      <w:proofErr w:type="spellStart"/>
      <w:r w:rsidRPr="00B919CC">
        <w:rPr>
          <w:rFonts w:ascii="Georgia" w:hAnsi="Georgia"/>
          <w:sz w:val="28"/>
          <w:szCs w:val="28"/>
        </w:rPr>
        <w:t>Джоуэтт</w:t>
      </w:r>
      <w:proofErr w:type="spellEnd"/>
      <w:r w:rsidRPr="00B919CC">
        <w:rPr>
          <w:rFonts w:ascii="Georgia" w:hAnsi="Georgia"/>
          <w:sz w:val="28"/>
          <w:szCs w:val="28"/>
        </w:rPr>
        <w:t xml:space="preserve">, когда его спросили, что дает английским джентльменам Оксфорд, ответил: «Оксфорд может научить английского джентльмена тому, как, надо </w:t>
      </w:r>
      <w:r w:rsidRPr="00B919CC">
        <w:rPr>
          <w:rFonts w:ascii="Georgia" w:hAnsi="Georgia"/>
          <w:i/>
          <w:iCs/>
          <w:sz w:val="28"/>
          <w:szCs w:val="28"/>
        </w:rPr>
        <w:t>быть</w:t>
      </w:r>
      <w:r w:rsidRPr="00B919CC">
        <w:rPr>
          <w:rFonts w:ascii="Georgia" w:hAnsi="Georgia"/>
          <w:sz w:val="28"/>
          <w:szCs w:val="28"/>
        </w:rPr>
        <w:t xml:space="preserve"> английским джентльменом…»</w:t>
      </w:r>
    </w:p>
    <w:p w:rsidR="00397E35" w:rsidRPr="00B919CC" w:rsidRDefault="00984F68" w:rsidP="0079792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b/>
          <w:sz w:val="28"/>
          <w:szCs w:val="28"/>
        </w:rPr>
        <w:t>В</w:t>
      </w:r>
      <w:r w:rsidR="00397E35" w:rsidRPr="00B919CC">
        <w:rPr>
          <w:rFonts w:ascii="Georgia" w:hAnsi="Georgia"/>
          <w:b/>
          <w:sz w:val="28"/>
          <w:szCs w:val="28"/>
        </w:rPr>
        <w:t>ыводы</w:t>
      </w:r>
      <w:r w:rsidR="00397E35" w:rsidRPr="00B919CC">
        <w:rPr>
          <w:rFonts w:ascii="Georgia" w:hAnsi="Georgia"/>
          <w:sz w:val="28"/>
          <w:szCs w:val="28"/>
        </w:rPr>
        <w:t xml:space="preserve"> </w:t>
      </w:r>
    </w:p>
    <w:p w:rsidR="00397E35" w:rsidRPr="00B919CC" w:rsidRDefault="00397E35" w:rsidP="0079792C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Проект является многокомпонентным и включает в себя информирование участников и создание условий для развития личностных и поведенческих ресурсов, паттерна духовно-нравственных и семейных ценностей, формирование и развитие позитивной «Я-концепции», рефлексии.</w:t>
      </w:r>
    </w:p>
    <w:p w:rsidR="00397E35" w:rsidRPr="00B919CC" w:rsidRDefault="00397E35" w:rsidP="0079792C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Духовно-нравственное и семейное воспитание обучающихся возможно в условиях эффективно организованной системы.</w:t>
      </w:r>
      <w:r w:rsidRPr="00B919CC">
        <w:rPr>
          <w:rFonts w:ascii="Georgia" w:hAnsi="Georgia"/>
          <w:i/>
          <w:sz w:val="28"/>
          <w:szCs w:val="28"/>
        </w:rPr>
        <w:t xml:space="preserve"> </w:t>
      </w:r>
      <w:r w:rsidRPr="00B919CC">
        <w:rPr>
          <w:rFonts w:ascii="Georgia" w:hAnsi="Georgia"/>
          <w:sz w:val="28"/>
          <w:szCs w:val="28"/>
        </w:rPr>
        <w:t xml:space="preserve">«От правильного воспитания зависит благосостояние всего народа» - </w:t>
      </w:r>
      <w:r w:rsidRPr="00B919CC">
        <w:rPr>
          <w:rFonts w:ascii="Georgia" w:hAnsi="Georgia"/>
          <w:i/>
          <w:sz w:val="28"/>
          <w:szCs w:val="28"/>
        </w:rPr>
        <w:t xml:space="preserve">Джон Локк. </w:t>
      </w:r>
    </w:p>
    <w:p w:rsidR="00397E35" w:rsidRPr="00B919CC" w:rsidRDefault="00397E35" w:rsidP="0079792C">
      <w:pPr>
        <w:spacing w:after="0" w:line="240" w:lineRule="auto"/>
        <w:ind w:firstLine="567"/>
        <w:jc w:val="both"/>
        <w:rPr>
          <w:rFonts w:ascii="Georgia" w:hAnsi="Georgia"/>
          <w:b/>
          <w:sz w:val="28"/>
          <w:szCs w:val="28"/>
          <w:lang w:eastAsia="ru-RU"/>
        </w:rPr>
      </w:pPr>
      <w:r w:rsidRPr="00B919CC">
        <w:rPr>
          <w:rFonts w:ascii="Georgia" w:hAnsi="Georgia"/>
          <w:b/>
          <w:sz w:val="28"/>
          <w:szCs w:val="28"/>
          <w:lang w:eastAsia="ru-RU"/>
        </w:rPr>
        <w:t xml:space="preserve">Заключение </w:t>
      </w:r>
    </w:p>
    <w:p w:rsidR="00397E35" w:rsidRPr="00B919CC" w:rsidRDefault="00397E35" w:rsidP="00E34401">
      <w:pPr>
        <w:pStyle w:val="a3"/>
        <w:ind w:firstLine="567"/>
        <w:rPr>
          <w:rFonts w:ascii="Georgia" w:hAnsi="Georgia"/>
          <w:sz w:val="28"/>
          <w:szCs w:val="28"/>
        </w:rPr>
      </w:pPr>
      <w:r w:rsidRPr="00B919CC">
        <w:rPr>
          <w:rFonts w:ascii="Georgia" w:hAnsi="Georgia"/>
          <w:sz w:val="28"/>
          <w:szCs w:val="28"/>
        </w:rPr>
        <w:t>Парадокс семейной жизни состоит в том, что хорошие семьи всегда были и есть, несмотря ни на что — на отсутствие традиции, социальной и общественной поддержки и чего бы то ни было еще. Этот парадокс выражается в том, что семья может преодолевать и внешнюю, и внутреннюю, собственную недостаточность. Проведя параллель, можно сказать, что духовно-нравственное и семейно</w:t>
      </w:r>
      <w:r w:rsidR="00E34401">
        <w:rPr>
          <w:rFonts w:ascii="Georgia" w:hAnsi="Georgia"/>
          <w:sz w:val="28"/>
          <w:szCs w:val="28"/>
        </w:rPr>
        <w:t>е</w:t>
      </w:r>
      <w:r w:rsidRPr="00B919CC">
        <w:rPr>
          <w:rFonts w:ascii="Georgia" w:hAnsi="Georgia"/>
          <w:sz w:val="28"/>
          <w:szCs w:val="28"/>
        </w:rPr>
        <w:t xml:space="preserve"> воспитани</w:t>
      </w:r>
      <w:r w:rsidR="00E34401">
        <w:rPr>
          <w:rFonts w:ascii="Georgia" w:hAnsi="Georgia"/>
          <w:sz w:val="28"/>
          <w:szCs w:val="28"/>
        </w:rPr>
        <w:t>е</w:t>
      </w:r>
      <w:r w:rsidRPr="00B919CC">
        <w:rPr>
          <w:rFonts w:ascii="Georgia" w:hAnsi="Georgia"/>
          <w:sz w:val="28"/>
          <w:szCs w:val="28"/>
        </w:rPr>
        <w:t xml:space="preserve"> всегда актуально. Всегда есть обучающиеся, которые способны преодолевать и внешнюю, и внутреннюю, собственную недостаточность. Главное - заинтересовать их хорошим.</w:t>
      </w:r>
    </w:p>
    <w:p w:rsidR="00397E35" w:rsidRPr="00B919CC" w:rsidRDefault="00397E35" w:rsidP="00397E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eorgia" w:hAnsi="Georgia"/>
          <w:sz w:val="28"/>
          <w:szCs w:val="28"/>
          <w:lang w:eastAsia="ru-RU"/>
        </w:rPr>
      </w:pPr>
    </w:p>
    <w:p w:rsidR="00397E35" w:rsidRPr="00E34401" w:rsidRDefault="00B82547" w:rsidP="00397E35">
      <w:pPr>
        <w:rPr>
          <w:rFonts w:ascii="Georgia" w:hAnsi="Georgia"/>
          <w:i/>
          <w:iCs/>
          <w:sz w:val="28"/>
          <w:szCs w:val="28"/>
        </w:rPr>
      </w:pPr>
      <w:bookmarkStart w:id="0" w:name="_GoBack"/>
      <w:r w:rsidRPr="00E34401">
        <w:rPr>
          <w:rFonts w:ascii="Georgia" w:hAnsi="Georgia"/>
          <w:i/>
          <w:iCs/>
          <w:sz w:val="28"/>
          <w:szCs w:val="28"/>
        </w:rPr>
        <w:t>Ольга Фоминична Быкова, психолог БГТУ</w:t>
      </w:r>
      <w:bookmarkEnd w:id="0"/>
    </w:p>
    <w:sectPr w:rsidR="00397E35" w:rsidRPr="00E3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DA4"/>
    <w:multiLevelType w:val="hybridMultilevel"/>
    <w:tmpl w:val="4E36F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4831F5"/>
    <w:multiLevelType w:val="hybridMultilevel"/>
    <w:tmpl w:val="0C12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7B8A"/>
    <w:multiLevelType w:val="hybridMultilevel"/>
    <w:tmpl w:val="4670A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196B9F"/>
    <w:multiLevelType w:val="hybridMultilevel"/>
    <w:tmpl w:val="2110C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5844CF"/>
    <w:multiLevelType w:val="singleLevel"/>
    <w:tmpl w:val="E9529CF8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5" w15:restartNumberingAfterBreak="0">
    <w:nsid w:val="61E13ED3"/>
    <w:multiLevelType w:val="multilevel"/>
    <w:tmpl w:val="A9E8B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35"/>
    <w:rsid w:val="002931A3"/>
    <w:rsid w:val="00397E35"/>
    <w:rsid w:val="003B3BE5"/>
    <w:rsid w:val="004F3F7F"/>
    <w:rsid w:val="00516F6A"/>
    <w:rsid w:val="00594889"/>
    <w:rsid w:val="005E34B6"/>
    <w:rsid w:val="00663740"/>
    <w:rsid w:val="0079792C"/>
    <w:rsid w:val="00984F68"/>
    <w:rsid w:val="00AF574A"/>
    <w:rsid w:val="00B82547"/>
    <w:rsid w:val="00B919CC"/>
    <w:rsid w:val="00D87F65"/>
    <w:rsid w:val="00E34401"/>
    <w:rsid w:val="00EE49E4"/>
    <w:rsid w:val="00F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6C1E"/>
  <w15:docId w15:val="{07A3EF9C-A5AA-4143-A4FF-93FEA10B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ша Знак"/>
    <w:link w:val="a4"/>
    <w:rsid w:val="00397E35"/>
    <w:pPr>
      <w:tabs>
        <w:tab w:val="left" w:pos="6405"/>
      </w:tabs>
      <w:spacing w:after="0" w:line="240" w:lineRule="auto"/>
      <w:ind w:firstLine="284"/>
      <w:jc w:val="both"/>
    </w:pPr>
    <w:rPr>
      <w:rFonts w:ascii="Calibri" w:eastAsia="Calibri" w:hAnsi="Calibri" w:cs="Times New Roman"/>
      <w:iCs/>
      <w:lang w:eastAsia="ru-RU"/>
    </w:rPr>
  </w:style>
  <w:style w:type="character" w:customStyle="1" w:styleId="a4">
    <w:name w:val="маша Знак Знак"/>
    <w:link w:val="a3"/>
    <w:rsid w:val="00397E35"/>
    <w:rPr>
      <w:rFonts w:ascii="Calibri" w:eastAsia="Calibri" w:hAnsi="Calibri" w:cs="Times New Roman"/>
      <w:iCs/>
      <w:lang w:eastAsia="ru-RU"/>
    </w:rPr>
  </w:style>
  <w:style w:type="paragraph" w:styleId="a5">
    <w:name w:val="Normal (Web)"/>
    <w:basedOn w:val="a"/>
    <w:uiPriority w:val="99"/>
    <w:unhideWhenUsed/>
    <w:rsid w:val="0039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97E35"/>
  </w:style>
  <w:style w:type="character" w:styleId="a6">
    <w:name w:val="Emphasis"/>
    <w:uiPriority w:val="20"/>
    <w:qFormat/>
    <w:rsid w:val="00397E3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E3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7E35"/>
  </w:style>
  <w:style w:type="character" w:customStyle="1" w:styleId="rvts8">
    <w:name w:val="rvts8"/>
    <w:rsid w:val="00397E35"/>
  </w:style>
  <w:style w:type="paragraph" w:customStyle="1" w:styleId="rvps14">
    <w:name w:val="rvps14"/>
    <w:basedOn w:val="a"/>
    <w:rsid w:val="0039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D78F77-91FF-44B3-931D-A049A19737B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5C63AD9-3430-4FE7-8FF9-5D016657C5A5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  <a:p>
          <a:endParaRPr lang="ru-RU" sz="1000">
            <a:latin typeface="Times New Roman" pitchFamily="18" charset="0"/>
            <a:cs typeface="Times New Roman" pitchFamily="18" charset="0"/>
          </a:endParaRPr>
        </a:p>
        <a:p>
          <a:endParaRPr lang="ru-RU" sz="1000">
            <a:latin typeface="Times New Roman" pitchFamily="18" charset="0"/>
            <a:cs typeface="Times New Roman" pitchFamily="18" charset="0"/>
          </a:endParaRPr>
        </a:p>
        <a:p>
          <a:endParaRPr lang="ru-RU" sz="1000">
            <a:latin typeface="Times New Roman" pitchFamily="18" charset="0"/>
            <a:cs typeface="Times New Roman" pitchFamily="18" charset="0"/>
          </a:endParaRP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Самоопределение в                     собственной семейной системе руководителей Проекта</a:t>
          </a:r>
        </a:p>
      </dgm:t>
    </dgm:pt>
    <dgm:pt modelId="{F1B5100C-91BC-41DD-A36C-90E475D8497A}" type="parTrans" cxnId="{D2BFA5BA-B9AE-43E3-BEA8-3426213B93D7}">
      <dgm:prSet/>
      <dgm:spPr/>
      <dgm:t>
        <a:bodyPr/>
        <a:lstStyle/>
        <a:p>
          <a:endParaRPr lang="ru-RU"/>
        </a:p>
      </dgm:t>
    </dgm:pt>
    <dgm:pt modelId="{C9574F59-FE44-4911-9B66-61851E0F33B9}" type="sibTrans" cxnId="{D2BFA5BA-B9AE-43E3-BEA8-3426213B93D7}">
      <dgm:prSet/>
      <dgm:spPr/>
      <dgm:t>
        <a:bodyPr/>
        <a:lstStyle/>
        <a:p>
          <a:endParaRPr lang="ru-RU"/>
        </a:p>
      </dgm:t>
    </dgm:pt>
    <dgm:pt modelId="{57448E7E-98F3-4A3C-9C07-29C3B5E313B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Трансляция и популяризация духовно-нравственных и семейных ценностей в рамках внеаудиторной деятельности </a:t>
          </a:r>
        </a:p>
      </dgm:t>
    </dgm:pt>
    <dgm:pt modelId="{415CB8F2-ECA6-44EE-ACC6-2F05357EA3DA}" type="parTrans" cxnId="{51C1DC28-A3B8-492F-98AD-860E35FFDEA1}">
      <dgm:prSet/>
      <dgm:spPr/>
      <dgm:t>
        <a:bodyPr/>
        <a:lstStyle/>
        <a:p>
          <a:endParaRPr lang="ru-RU"/>
        </a:p>
      </dgm:t>
    </dgm:pt>
    <dgm:pt modelId="{6816217E-0E1B-4F99-9F13-CA1725F1BA2E}" type="sibTrans" cxnId="{51C1DC28-A3B8-492F-98AD-860E35FFDEA1}">
      <dgm:prSet/>
      <dgm:spPr/>
      <dgm:t>
        <a:bodyPr/>
        <a:lstStyle/>
        <a:p>
          <a:endParaRPr lang="ru-RU"/>
        </a:p>
      </dgm:t>
    </dgm:pt>
    <dgm:pt modelId="{63BA7C08-99DA-4E0C-A3F9-73C2BF4B400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Работа с обучающимися в формате КМС, позволяющая создать условия для интериоризации нравственным самосознанием  духовно-нравственных и семейных ценностей</a:t>
          </a:r>
        </a:p>
      </dgm:t>
    </dgm:pt>
    <dgm:pt modelId="{F7A0EE81-D617-48C5-B238-863B074C3E79}" type="parTrans" cxnId="{627AE939-9CB5-4D85-8A2B-9AA62B4F20A4}">
      <dgm:prSet/>
      <dgm:spPr/>
      <dgm:t>
        <a:bodyPr/>
        <a:lstStyle/>
        <a:p>
          <a:endParaRPr lang="ru-RU"/>
        </a:p>
      </dgm:t>
    </dgm:pt>
    <dgm:pt modelId="{9639DBF5-3937-40A5-88CF-6B7DF2E8B756}" type="sibTrans" cxnId="{627AE939-9CB5-4D85-8A2B-9AA62B4F20A4}">
      <dgm:prSet/>
      <dgm:spPr/>
      <dgm:t>
        <a:bodyPr/>
        <a:lstStyle/>
        <a:p>
          <a:endParaRPr lang="ru-RU"/>
        </a:p>
      </dgm:t>
    </dgm:pt>
    <dgm:pt modelId="{98670B9E-803B-45A9-B2EF-D357E01421D5}" type="pres">
      <dgm:prSet presAssocID="{84D78F77-91FF-44B3-931D-A049A19737BD}" presName="Name0" presStyleCnt="0">
        <dgm:presLayoutVars>
          <dgm:dir/>
          <dgm:animLvl val="lvl"/>
          <dgm:resizeHandles val="exact"/>
        </dgm:presLayoutVars>
      </dgm:prSet>
      <dgm:spPr/>
    </dgm:pt>
    <dgm:pt modelId="{3B8169C9-5944-46A5-B50D-255ED89BEC8D}" type="pres">
      <dgm:prSet presAssocID="{05C63AD9-3430-4FE7-8FF9-5D016657C5A5}" presName="Name8" presStyleCnt="0"/>
      <dgm:spPr/>
    </dgm:pt>
    <dgm:pt modelId="{73D64675-F8EA-428F-9035-CE1A54393574}" type="pres">
      <dgm:prSet presAssocID="{05C63AD9-3430-4FE7-8FF9-5D016657C5A5}" presName="level" presStyleLbl="node1" presStyleIdx="0" presStyleCnt="3" custScaleY="116189">
        <dgm:presLayoutVars>
          <dgm:chMax val="1"/>
          <dgm:bulletEnabled val="1"/>
        </dgm:presLayoutVars>
      </dgm:prSet>
      <dgm:spPr/>
    </dgm:pt>
    <dgm:pt modelId="{78DBF8AC-9A43-4E84-A801-FC54776DA80B}" type="pres">
      <dgm:prSet presAssocID="{05C63AD9-3430-4FE7-8FF9-5D016657C5A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921B210-418F-403A-9E64-2BBC9C6A2D8B}" type="pres">
      <dgm:prSet presAssocID="{57448E7E-98F3-4A3C-9C07-29C3B5E313B0}" presName="Name8" presStyleCnt="0"/>
      <dgm:spPr/>
    </dgm:pt>
    <dgm:pt modelId="{B8876266-214D-433E-97BF-37AA0CAFD3B6}" type="pres">
      <dgm:prSet presAssocID="{57448E7E-98F3-4A3C-9C07-29C3B5E313B0}" presName="level" presStyleLbl="node1" presStyleIdx="1" presStyleCnt="3" custScaleY="75410">
        <dgm:presLayoutVars>
          <dgm:chMax val="1"/>
          <dgm:bulletEnabled val="1"/>
        </dgm:presLayoutVars>
      </dgm:prSet>
      <dgm:spPr/>
    </dgm:pt>
    <dgm:pt modelId="{6FA47F05-D88A-4464-B4E6-EFF3D9D882EE}" type="pres">
      <dgm:prSet presAssocID="{57448E7E-98F3-4A3C-9C07-29C3B5E313B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BECB7F7-8A9F-47D7-A723-A2DE35A98A20}" type="pres">
      <dgm:prSet presAssocID="{63BA7C08-99DA-4E0C-A3F9-73C2BF4B4001}" presName="Name8" presStyleCnt="0"/>
      <dgm:spPr/>
    </dgm:pt>
    <dgm:pt modelId="{3C2133EE-7DA4-4CD3-9A5F-695941779F37}" type="pres">
      <dgm:prSet presAssocID="{63BA7C08-99DA-4E0C-A3F9-73C2BF4B4001}" presName="level" presStyleLbl="node1" presStyleIdx="2" presStyleCnt="3" custScaleY="94784">
        <dgm:presLayoutVars>
          <dgm:chMax val="1"/>
          <dgm:bulletEnabled val="1"/>
        </dgm:presLayoutVars>
      </dgm:prSet>
      <dgm:spPr/>
    </dgm:pt>
    <dgm:pt modelId="{DEAAC42E-6EA0-4EC3-929A-3CC318B4A21C}" type="pres">
      <dgm:prSet presAssocID="{63BA7C08-99DA-4E0C-A3F9-73C2BF4B4001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D9A4561A-EA6E-4722-A2CC-467C72A3AAEF}" type="presOf" srcId="{05C63AD9-3430-4FE7-8FF9-5D016657C5A5}" destId="{78DBF8AC-9A43-4E84-A801-FC54776DA80B}" srcOrd="1" destOrd="0" presId="urn:microsoft.com/office/officeart/2005/8/layout/pyramid1"/>
    <dgm:cxn modelId="{51C1DC28-A3B8-492F-98AD-860E35FFDEA1}" srcId="{84D78F77-91FF-44B3-931D-A049A19737BD}" destId="{57448E7E-98F3-4A3C-9C07-29C3B5E313B0}" srcOrd="1" destOrd="0" parTransId="{415CB8F2-ECA6-44EE-ACC6-2F05357EA3DA}" sibTransId="{6816217E-0E1B-4F99-9F13-CA1725F1BA2E}"/>
    <dgm:cxn modelId="{627AE939-9CB5-4D85-8A2B-9AA62B4F20A4}" srcId="{84D78F77-91FF-44B3-931D-A049A19737BD}" destId="{63BA7C08-99DA-4E0C-A3F9-73C2BF4B4001}" srcOrd="2" destOrd="0" parTransId="{F7A0EE81-D617-48C5-B238-863B074C3E79}" sibTransId="{9639DBF5-3937-40A5-88CF-6B7DF2E8B756}"/>
    <dgm:cxn modelId="{5B1ED16F-8C38-44EF-AA52-776CD7BF46B8}" type="presOf" srcId="{63BA7C08-99DA-4E0C-A3F9-73C2BF4B4001}" destId="{3C2133EE-7DA4-4CD3-9A5F-695941779F37}" srcOrd="0" destOrd="0" presId="urn:microsoft.com/office/officeart/2005/8/layout/pyramid1"/>
    <dgm:cxn modelId="{5946F656-78BF-4E17-BD39-26D9E78BBA90}" type="presOf" srcId="{57448E7E-98F3-4A3C-9C07-29C3B5E313B0}" destId="{B8876266-214D-433E-97BF-37AA0CAFD3B6}" srcOrd="0" destOrd="0" presId="urn:microsoft.com/office/officeart/2005/8/layout/pyramid1"/>
    <dgm:cxn modelId="{55054C7E-D31D-4CB1-ADA2-86CE91E4AF90}" type="presOf" srcId="{84D78F77-91FF-44B3-931D-A049A19737BD}" destId="{98670B9E-803B-45A9-B2EF-D357E01421D5}" srcOrd="0" destOrd="0" presId="urn:microsoft.com/office/officeart/2005/8/layout/pyramid1"/>
    <dgm:cxn modelId="{16791993-6D9D-472B-A805-8E4A52AFB27E}" type="presOf" srcId="{57448E7E-98F3-4A3C-9C07-29C3B5E313B0}" destId="{6FA47F05-D88A-4464-B4E6-EFF3D9D882EE}" srcOrd="1" destOrd="0" presId="urn:microsoft.com/office/officeart/2005/8/layout/pyramid1"/>
    <dgm:cxn modelId="{46D8E29B-B895-41EC-9ADB-4A7F6EB50117}" type="presOf" srcId="{05C63AD9-3430-4FE7-8FF9-5D016657C5A5}" destId="{73D64675-F8EA-428F-9035-CE1A54393574}" srcOrd="0" destOrd="0" presId="urn:microsoft.com/office/officeart/2005/8/layout/pyramid1"/>
    <dgm:cxn modelId="{D2BFA5BA-B9AE-43E3-BEA8-3426213B93D7}" srcId="{84D78F77-91FF-44B3-931D-A049A19737BD}" destId="{05C63AD9-3430-4FE7-8FF9-5D016657C5A5}" srcOrd="0" destOrd="0" parTransId="{F1B5100C-91BC-41DD-A36C-90E475D8497A}" sibTransId="{C9574F59-FE44-4911-9B66-61851E0F33B9}"/>
    <dgm:cxn modelId="{C31764CC-790F-41F3-AA9B-8523839AAD0E}" type="presOf" srcId="{63BA7C08-99DA-4E0C-A3F9-73C2BF4B4001}" destId="{DEAAC42E-6EA0-4EC3-929A-3CC318B4A21C}" srcOrd="1" destOrd="0" presId="urn:microsoft.com/office/officeart/2005/8/layout/pyramid1"/>
    <dgm:cxn modelId="{4ACDCB8C-1A94-4B7E-B1BB-D260DAC01D1E}" type="presParOf" srcId="{98670B9E-803B-45A9-B2EF-D357E01421D5}" destId="{3B8169C9-5944-46A5-B50D-255ED89BEC8D}" srcOrd="0" destOrd="0" presId="urn:microsoft.com/office/officeart/2005/8/layout/pyramid1"/>
    <dgm:cxn modelId="{E977B835-82B8-4B55-A313-BD1C4A7C2811}" type="presParOf" srcId="{3B8169C9-5944-46A5-B50D-255ED89BEC8D}" destId="{73D64675-F8EA-428F-9035-CE1A54393574}" srcOrd="0" destOrd="0" presId="urn:microsoft.com/office/officeart/2005/8/layout/pyramid1"/>
    <dgm:cxn modelId="{707CF582-62D0-41EB-982D-3C66C2D2EEDC}" type="presParOf" srcId="{3B8169C9-5944-46A5-B50D-255ED89BEC8D}" destId="{78DBF8AC-9A43-4E84-A801-FC54776DA80B}" srcOrd="1" destOrd="0" presId="urn:microsoft.com/office/officeart/2005/8/layout/pyramid1"/>
    <dgm:cxn modelId="{E461241B-93D5-494A-89A8-608B585A8887}" type="presParOf" srcId="{98670B9E-803B-45A9-B2EF-D357E01421D5}" destId="{C921B210-418F-403A-9E64-2BBC9C6A2D8B}" srcOrd="1" destOrd="0" presId="urn:microsoft.com/office/officeart/2005/8/layout/pyramid1"/>
    <dgm:cxn modelId="{11D50B63-8947-4AF0-90D6-CE8572F50BFA}" type="presParOf" srcId="{C921B210-418F-403A-9E64-2BBC9C6A2D8B}" destId="{B8876266-214D-433E-97BF-37AA0CAFD3B6}" srcOrd="0" destOrd="0" presId="urn:microsoft.com/office/officeart/2005/8/layout/pyramid1"/>
    <dgm:cxn modelId="{A18C04B3-DD2B-440C-BB19-B19DA600CA63}" type="presParOf" srcId="{C921B210-418F-403A-9E64-2BBC9C6A2D8B}" destId="{6FA47F05-D88A-4464-B4E6-EFF3D9D882EE}" srcOrd="1" destOrd="0" presId="urn:microsoft.com/office/officeart/2005/8/layout/pyramid1"/>
    <dgm:cxn modelId="{E1E641E4-88EF-4666-BF69-0FAB34736BDA}" type="presParOf" srcId="{98670B9E-803B-45A9-B2EF-D357E01421D5}" destId="{4BECB7F7-8A9F-47D7-A723-A2DE35A98A20}" srcOrd="2" destOrd="0" presId="urn:microsoft.com/office/officeart/2005/8/layout/pyramid1"/>
    <dgm:cxn modelId="{B22B081A-E591-4198-BAC1-C3D781743A17}" type="presParOf" srcId="{4BECB7F7-8A9F-47D7-A723-A2DE35A98A20}" destId="{3C2133EE-7DA4-4CD3-9A5F-695941779F37}" srcOrd="0" destOrd="0" presId="urn:microsoft.com/office/officeart/2005/8/layout/pyramid1"/>
    <dgm:cxn modelId="{2A211240-6AF9-43B4-9B97-683CE1C1D859}" type="presParOf" srcId="{4BECB7F7-8A9F-47D7-A723-A2DE35A98A20}" destId="{DEAAC42E-6EA0-4EC3-929A-3CC318B4A21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D64675-F8EA-428F-9035-CE1A54393574}">
      <dsp:nvSpPr>
        <dsp:cNvPr id="0" name=""/>
        <dsp:cNvSpPr/>
      </dsp:nvSpPr>
      <dsp:spPr>
        <a:xfrm>
          <a:off x="1630251" y="0"/>
          <a:ext cx="2225897" cy="1232745"/>
        </a:xfrm>
        <a:prstGeom prst="trapezoid">
          <a:avLst>
            <a:gd name="adj" fmla="val 9028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Самоопределение в                     собственной семейной системе руководителей Проекта</a:t>
          </a:r>
        </a:p>
      </dsp:txBody>
      <dsp:txXfrm>
        <a:off x="1630251" y="0"/>
        <a:ext cx="2225897" cy="1232745"/>
      </dsp:txXfrm>
    </dsp:sp>
    <dsp:sp modelId="{B8876266-214D-433E-97BF-37AA0CAFD3B6}">
      <dsp:nvSpPr>
        <dsp:cNvPr id="0" name=""/>
        <dsp:cNvSpPr/>
      </dsp:nvSpPr>
      <dsp:spPr>
        <a:xfrm>
          <a:off x="907915" y="1232745"/>
          <a:ext cx="3670569" cy="800087"/>
        </a:xfrm>
        <a:prstGeom prst="trapezoid">
          <a:avLst>
            <a:gd name="adj" fmla="val 9028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Трансляция и популяризация духовно-нравственных и семейных ценностей в рамках внеаудиторной деятельности </a:t>
          </a:r>
        </a:p>
      </dsp:txBody>
      <dsp:txXfrm>
        <a:off x="1550264" y="1232745"/>
        <a:ext cx="2385870" cy="800087"/>
      </dsp:txXfrm>
    </dsp:sp>
    <dsp:sp modelId="{3C2133EE-7DA4-4CD3-9A5F-695941779F37}">
      <dsp:nvSpPr>
        <dsp:cNvPr id="0" name=""/>
        <dsp:cNvSpPr/>
      </dsp:nvSpPr>
      <dsp:spPr>
        <a:xfrm>
          <a:off x="0" y="2032832"/>
          <a:ext cx="5486400" cy="1005642"/>
        </a:xfrm>
        <a:prstGeom prst="trapezoid">
          <a:avLst>
            <a:gd name="adj" fmla="val 9028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Работа с обучающимися в формате КМС, позволяющая создать условия для интериоризации нравственным самосознанием  духовно-нравственных и семейных ценностей</a:t>
          </a:r>
        </a:p>
      </dsp:txBody>
      <dsp:txXfrm>
        <a:off x="960119" y="2032832"/>
        <a:ext cx="3566160" cy="1005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B467-5EEB-45BC-8458-9C6F68AF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dcterms:created xsi:type="dcterms:W3CDTF">2013-05-10T03:08:00Z</dcterms:created>
  <dcterms:modified xsi:type="dcterms:W3CDTF">2019-06-27T12:05:00Z</dcterms:modified>
</cp:coreProperties>
</file>