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2D589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ПОЛОЖЕНИЕ</w:t>
      </w:r>
    </w:p>
    <w:p w14:paraId="1CD6EF7E" w14:textId="67810A72" w:rsidR="00724AFB" w:rsidRPr="00724AFB" w:rsidRDefault="006C37B3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об И</w:t>
      </w:r>
      <w:r w:rsidR="00724AFB" w:rsidRPr="00724AFB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нтернет-конкурсе методических разработок в области религиозного образования и духовно-нравственного воспитания «Кладезь мудрости»</w:t>
      </w:r>
    </w:p>
    <w:p w14:paraId="7CAE7F06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1.1.Интернет-конкурс методических разработок в области религиозного образования и духовно-нравственного воспитания (далее – Конкурс) проводится ежегодно Синодальным отделом религиозного образования и катехизации Белорусского Экзархата (далее – Синодальный отдел) среди преподавателей воскресных школ и духовных учебных заведений Белорусской Православной Церкви, педагогов государственных учреждений образования Республики Беларусь, а также представителей общественных объединений, осуществляющих свою деятельность в области образования.</w:t>
      </w:r>
    </w:p>
    <w:p w14:paraId="4D4C099B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81BE1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1</w:t>
      </w:r>
      <w:r w:rsidRPr="00724AFB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.2. Цели Конкурса:</w:t>
      </w:r>
    </w:p>
    <w:p w14:paraId="79196608" w14:textId="15DBBADE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81BE1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выявление и распространение лучшего опыта </w:t>
      </w:r>
      <w:r w:rsidR="00BA13CF" w:rsidRPr="00D81BE1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духовно-нравственного </w:t>
      </w:r>
      <w:r w:rsidR="00D81BE1" w:rsidRPr="00D81BE1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воспитания</w:t>
      </w:r>
      <w:r w:rsidR="00392719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и обучения</w:t>
      </w:r>
      <w:r w:rsidRPr="00D81BE1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детей и молодёжи; повышение престижа учительского труда;</w:t>
      </w:r>
    </w:p>
    <w:p w14:paraId="5E6C423B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содействие развитию творчества и инициатив педагогических работников;</w:t>
      </w:r>
    </w:p>
    <w:p w14:paraId="7A35BF0D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мотивация педагогов к обновлению содержания образовательных программ.</w:t>
      </w:r>
    </w:p>
    <w:p w14:paraId="7AEF4BF5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1.3. Задачи Конкурса:</w:t>
      </w:r>
    </w:p>
    <w:p w14:paraId="4941E81F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обобщение имеющегося опыта духовно-нравственного воспитания и обучения детей и молодежи в воскресных школах и учреждениях образования любой организационно-правовой формы;</w:t>
      </w:r>
    </w:p>
    <w:p w14:paraId="0072B951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отбор и внедрение в образовательный процесс наиболее эффективных форм и методов духовно-нравственного воспитания и обучения;</w:t>
      </w:r>
    </w:p>
    <w:p w14:paraId="4C3C19EA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формирование базы данных эффективного опыта образовательной деятельности в области духовно-нравственного воспитания и обучения.</w:t>
      </w:r>
    </w:p>
    <w:p w14:paraId="38BAF668" w14:textId="77777777" w:rsidR="00724AFB" w:rsidRPr="00724AFB" w:rsidRDefault="00724AFB" w:rsidP="00724A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Участие в Конкурсе</w:t>
      </w:r>
    </w:p>
    <w:p w14:paraId="778BD543" w14:textId="7ED59BE1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2.1. </w:t>
      </w:r>
      <w:r w:rsidR="00392719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в Конкурсе могут п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ринимать участие </w:t>
      </w:r>
      <w:r w:rsidR="00392719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педагоги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воскресных школ, </w:t>
      </w:r>
      <w:r w:rsidR="00392719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духовных 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училищ, педагогические работники</w:t>
      </w:r>
      <w:r w:rsidR="00392719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учреждений </w:t>
      </w:r>
      <w:r w:rsidR="00392719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lastRenderedPageBreak/>
        <w:t>образования</w:t>
      </w:r>
      <w:r w:rsidR="00CE40E9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независимо от их организационно-правовой формы,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коллективы авторов (составом не более </w:t>
      </w:r>
      <w:r w:rsidR="00CE40E9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3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человек), представители общественных объединений, осуществляющие реализацию программ духовно-нравственного воспитания и просвещения детей и молодёжи на территории Республики Беларусь.</w:t>
      </w:r>
    </w:p>
    <w:p w14:paraId="4A81513E" w14:textId="77777777" w:rsidR="00724AFB" w:rsidRPr="00724AFB" w:rsidRDefault="00724AFB" w:rsidP="00724A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Номинации Конкурса</w:t>
      </w:r>
    </w:p>
    <w:p w14:paraId="5E16928F" w14:textId="51F5D55D" w:rsid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Georgia" w:eastAsia="Times New Roman" w:hAnsi="Georgia" w:cs="Tahoma"/>
          <w:color w:val="333333"/>
          <w:sz w:val="28"/>
          <w:szCs w:val="28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Конкурс проводится по следующим номинациям:</w:t>
      </w:r>
    </w:p>
    <w:p w14:paraId="138B6A86" w14:textId="7E840060" w:rsidR="004556D1" w:rsidRPr="00724AFB" w:rsidRDefault="004556D1" w:rsidP="004556D1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Лучший план-конспект урока воскресной школы</w:t>
      </w:r>
      <w:r w:rsidR="002D1BEF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;</w:t>
      </w:r>
    </w:p>
    <w:p w14:paraId="6682607B" w14:textId="29D3F488" w:rsidR="004556D1" w:rsidRPr="00724AFB" w:rsidRDefault="004556D1" w:rsidP="004556D1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Лучший сценарий внеклассного и внешкольного мероприятия воскресной школы</w:t>
      </w:r>
      <w:r w:rsidR="002D1BEF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;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</w:t>
      </w:r>
    </w:p>
    <w:p w14:paraId="2B261C37" w14:textId="4358DEF2" w:rsidR="00782851" w:rsidRPr="00782851" w:rsidRDefault="00782851" w:rsidP="00782851">
      <w:pPr>
        <w:shd w:val="clear" w:color="auto" w:fill="FFFFFF"/>
        <w:spacing w:before="100" w:beforeAutospacing="1" w:after="360" w:line="240" w:lineRule="auto"/>
        <w:jc w:val="both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782851">
        <w:rPr>
          <w:rFonts w:ascii="Georgia" w:hAnsi="Georgia"/>
          <w:color w:val="333333"/>
          <w:sz w:val="28"/>
          <w:szCs w:val="28"/>
          <w:shd w:val="clear" w:color="auto" w:fill="FFFFFF"/>
        </w:rPr>
        <w:t>Лучшая методическая разработка по духовно-нравственному воспитанию в учреждении дошкольного образования</w:t>
      </w:r>
      <w:r w:rsidR="002D1BEF">
        <w:rPr>
          <w:rFonts w:ascii="Georgia" w:hAnsi="Georgia"/>
          <w:color w:val="333333"/>
          <w:sz w:val="28"/>
          <w:szCs w:val="28"/>
          <w:shd w:val="clear" w:color="auto" w:fill="FFFFFF"/>
        </w:rPr>
        <w:t>;</w:t>
      </w:r>
    </w:p>
    <w:p w14:paraId="114EB2C2" w14:textId="37C899FC" w:rsidR="00782851" w:rsidRPr="00782851" w:rsidRDefault="00782851" w:rsidP="00782851">
      <w:pPr>
        <w:shd w:val="clear" w:color="auto" w:fill="FFFFFF"/>
        <w:spacing w:before="100" w:beforeAutospacing="1" w:after="360" w:line="240" w:lineRule="auto"/>
        <w:jc w:val="both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782851">
        <w:rPr>
          <w:rFonts w:ascii="Georgia" w:hAnsi="Georgia"/>
          <w:color w:val="333333"/>
          <w:sz w:val="28"/>
          <w:szCs w:val="28"/>
          <w:shd w:val="clear" w:color="auto" w:fill="FFFFFF"/>
        </w:rPr>
        <w:t>Луч</w:t>
      </w:r>
      <w:r w:rsidR="00971463">
        <w:rPr>
          <w:rFonts w:ascii="Georgia" w:hAnsi="Georgia"/>
          <w:color w:val="333333"/>
          <w:sz w:val="28"/>
          <w:szCs w:val="28"/>
          <w:shd w:val="clear" w:color="auto" w:fill="FFFFFF"/>
        </w:rPr>
        <w:t>шая методическая разработка по о</w:t>
      </w:r>
      <w:r w:rsidRPr="00782851">
        <w:rPr>
          <w:rFonts w:ascii="Georgia" w:hAnsi="Georgia"/>
          <w:color w:val="333333"/>
          <w:sz w:val="28"/>
          <w:szCs w:val="28"/>
          <w:shd w:val="clear" w:color="auto" w:fill="FFFFFF"/>
        </w:rPr>
        <w:t>сновам православной культуры в начальных классах</w:t>
      </w:r>
      <w:r w:rsidR="000D3291">
        <w:rPr>
          <w:rFonts w:ascii="Georgia" w:hAnsi="Georgia"/>
          <w:color w:val="333333"/>
          <w:sz w:val="28"/>
          <w:szCs w:val="28"/>
          <w:shd w:val="clear" w:color="auto" w:fill="FFFFFF"/>
        </w:rPr>
        <w:t>;</w:t>
      </w:r>
    </w:p>
    <w:p w14:paraId="7192CCF3" w14:textId="15A0CAA9" w:rsidR="00782851" w:rsidRDefault="00782851" w:rsidP="00782851">
      <w:pPr>
        <w:shd w:val="clear" w:color="auto" w:fill="FFFFFF"/>
        <w:spacing w:before="100" w:beforeAutospacing="1" w:after="360" w:line="240" w:lineRule="auto"/>
        <w:jc w:val="both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782851">
        <w:rPr>
          <w:rFonts w:ascii="Georgia" w:hAnsi="Georgia"/>
          <w:color w:val="333333"/>
          <w:sz w:val="28"/>
          <w:szCs w:val="28"/>
          <w:shd w:val="clear" w:color="auto" w:fill="FFFFFF"/>
        </w:rPr>
        <w:t>Лучшая методическая разработка по духовно-нравственному воспитанию в начальных классах;</w:t>
      </w:r>
    </w:p>
    <w:p w14:paraId="0B1F634F" w14:textId="77777777" w:rsidR="00782851" w:rsidRPr="002D1BEF" w:rsidRDefault="00782851" w:rsidP="00782851">
      <w:pPr>
        <w:shd w:val="clear" w:color="auto" w:fill="FFFFFF"/>
        <w:spacing w:before="100" w:beforeAutospacing="1" w:after="360" w:line="240" w:lineRule="auto"/>
        <w:jc w:val="both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2D1BEF">
        <w:rPr>
          <w:rFonts w:ascii="Georgia" w:hAnsi="Georgia"/>
          <w:color w:val="333333"/>
          <w:sz w:val="28"/>
          <w:szCs w:val="28"/>
          <w:shd w:val="clear" w:color="auto" w:fill="FFFFFF"/>
        </w:rPr>
        <w:t>Лучшая методическая разработка по основам православной культуры в средних и старших классах;</w:t>
      </w:r>
    </w:p>
    <w:p w14:paraId="770553C4" w14:textId="45A6A4C6" w:rsidR="002D1BEF" w:rsidRDefault="002D1BEF" w:rsidP="002D1BEF">
      <w:pPr>
        <w:shd w:val="clear" w:color="auto" w:fill="FFFFFF"/>
        <w:spacing w:before="100" w:beforeAutospacing="1" w:after="360" w:line="240" w:lineRule="auto"/>
        <w:jc w:val="both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2D1BEF">
        <w:rPr>
          <w:rFonts w:ascii="Georgia" w:hAnsi="Georgia"/>
          <w:color w:val="333333"/>
          <w:sz w:val="28"/>
          <w:szCs w:val="28"/>
          <w:shd w:val="clear" w:color="auto" w:fill="FFFFFF"/>
        </w:rPr>
        <w:t>Лучшая методическая разработка по духовно-нравственному воспитанию на уроке в общеобразовательной школе;</w:t>
      </w:r>
    </w:p>
    <w:p w14:paraId="01557BDE" w14:textId="77777777" w:rsidR="00782851" w:rsidRDefault="00782851" w:rsidP="00782851">
      <w:pPr>
        <w:shd w:val="clear" w:color="auto" w:fill="FFFFFF"/>
        <w:spacing w:before="100" w:beforeAutospacing="1" w:after="360" w:line="240" w:lineRule="auto"/>
        <w:jc w:val="both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2D1BEF">
        <w:rPr>
          <w:rFonts w:ascii="Georgia" w:hAnsi="Georgia"/>
          <w:color w:val="333333"/>
          <w:sz w:val="28"/>
          <w:szCs w:val="28"/>
          <w:shd w:val="clear" w:color="auto" w:fill="FFFFFF"/>
        </w:rPr>
        <w:t>Лучшая методическая разработка по духовно-нравственному воспитанию в средних и старших классах;</w:t>
      </w:r>
    </w:p>
    <w:p w14:paraId="6BCD4372" w14:textId="56D045AC" w:rsidR="00CE40E9" w:rsidRDefault="002D1BEF" w:rsidP="004556D1">
      <w:pPr>
        <w:shd w:val="clear" w:color="auto" w:fill="FFFFFF"/>
        <w:spacing w:before="100" w:beforeAutospacing="1" w:after="360" w:line="240" w:lineRule="auto"/>
        <w:jc w:val="both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2D1BEF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Лучшая методическая разработка интеллектуальной игры </w:t>
      </w:r>
      <w:r w:rsidR="00CE40E9" w:rsidRPr="002D1BEF">
        <w:rPr>
          <w:rFonts w:ascii="Georgia" w:hAnsi="Georgia"/>
          <w:color w:val="333333"/>
          <w:sz w:val="28"/>
          <w:szCs w:val="28"/>
          <w:shd w:val="clear" w:color="auto" w:fill="FFFFFF"/>
        </w:rPr>
        <w:t>по духовно-нравственному воспитанию;</w:t>
      </w:r>
    </w:p>
    <w:p w14:paraId="3C787D0F" w14:textId="6DA73892" w:rsidR="00782851" w:rsidRDefault="002D1BEF" w:rsidP="00724AFB">
      <w:pPr>
        <w:shd w:val="clear" w:color="auto" w:fill="FFFFFF"/>
        <w:spacing w:before="100" w:beforeAutospacing="1" w:after="360" w:line="240" w:lineRule="auto"/>
        <w:jc w:val="both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>
        <w:rPr>
          <w:rFonts w:ascii="Georgia" w:hAnsi="Georgia"/>
          <w:color w:val="333333"/>
          <w:sz w:val="28"/>
          <w:szCs w:val="28"/>
          <w:shd w:val="clear" w:color="auto" w:fill="FFFFFF"/>
        </w:rPr>
        <w:t>Лучшая методическая разработка по семейному воспитанию;</w:t>
      </w:r>
    </w:p>
    <w:p w14:paraId="47740390" w14:textId="385C6C4A" w:rsidR="004556D1" w:rsidRDefault="006C37B3" w:rsidP="00724AFB">
      <w:pPr>
        <w:shd w:val="clear" w:color="auto" w:fill="FFFFFF"/>
        <w:spacing w:before="100" w:beforeAutospacing="1" w:after="360" w:line="240" w:lineRule="auto"/>
        <w:jc w:val="both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>
        <w:rPr>
          <w:rFonts w:ascii="Georgia" w:hAnsi="Georgia"/>
          <w:color w:val="333333"/>
          <w:sz w:val="28"/>
          <w:szCs w:val="28"/>
          <w:shd w:val="clear" w:color="auto" w:fill="FFFFFF"/>
        </w:rPr>
        <w:t>Лучшее внеклассное мероприятие</w:t>
      </w:r>
      <w:r w:rsidR="004556D1" w:rsidRPr="002D1BEF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по духовно-нравственному воспитанию</w:t>
      </w:r>
      <w:r>
        <w:rPr>
          <w:rFonts w:ascii="Georgia" w:hAnsi="Georgia"/>
          <w:color w:val="333333"/>
          <w:sz w:val="28"/>
          <w:szCs w:val="28"/>
          <w:shd w:val="clear" w:color="auto" w:fill="FFFFFF"/>
        </w:rPr>
        <w:t>.</w:t>
      </w:r>
    </w:p>
    <w:p w14:paraId="7B9B029A" w14:textId="77777777" w:rsidR="00724AFB" w:rsidRPr="00724AFB" w:rsidRDefault="00724AFB" w:rsidP="00724A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Организация Конкурса</w:t>
      </w:r>
    </w:p>
    <w:p w14:paraId="04BFCCCE" w14:textId="5A3763E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4.1. Для организации и проведения Конкурса при Синодальном отделе создается Конкурсная комиссия (далее – Комиссия).</w:t>
      </w:r>
    </w:p>
    <w:p w14:paraId="4D20A76B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4.2. Председателем Комиссии является заместитель Председателя Синодального отдела (далее — Председатель комиссии). В состав Комиссии входят представители Белорусской Православной Церкви, научной и педагогической общественности. Кандидатуры в состав Комиссии предлагаются Председателем. Состав Комиссии утверждается Председателем Синодального отдела.</w:t>
      </w:r>
    </w:p>
    <w:p w14:paraId="78C390A1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Заседание Комиссии считается правомочным, если на нем присутствует не менее двух третей её членов. Решения Комиссии принимаются открытым голосованием простым большинством голосов присутствующих на заседании. В случае равенства голосов Председатель Комиссии имеет решающий голос. Решение оформляется протоколом за подписью ответственного секретаря.</w:t>
      </w:r>
    </w:p>
    <w:p w14:paraId="01906BC0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4.3. В рамках своих полномочий Комиссия:</w:t>
      </w:r>
    </w:p>
    <w:p w14:paraId="1C825096" w14:textId="77777777" w:rsidR="00724AFB" w:rsidRPr="00724AFB" w:rsidRDefault="00724AFB" w:rsidP="00724A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организовывает прием работ для участия в Конкурсе в соответствии с требованиями настоящего Положения;</w:t>
      </w:r>
    </w:p>
    <w:p w14:paraId="4E5A47EF" w14:textId="77777777" w:rsidR="00724AFB" w:rsidRPr="00724AFB" w:rsidRDefault="00724AFB" w:rsidP="00724A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запрашивает дополнительные материалы (при недостатке представленной информации) для проведения качественной экспертизы и выставления экспертами обоснованных оценок;</w:t>
      </w:r>
    </w:p>
    <w:p w14:paraId="78867F10" w14:textId="1A008790" w:rsidR="00724AFB" w:rsidRPr="00461FFB" w:rsidRDefault="00724AFB" w:rsidP="00724A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определяет победителей и лауреатов в соответствии с критериями </w:t>
      </w:r>
      <w:r w:rsidRPr="00461F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Конкурса;</w:t>
      </w:r>
    </w:p>
    <w:p w14:paraId="215D4F58" w14:textId="50B70F2E" w:rsidR="000D3291" w:rsidRPr="00461FFB" w:rsidRDefault="000D3291" w:rsidP="00724A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461F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представляет для утверждения Председателю Синодального ОРОиК предложения по составу жюри Конкурса;</w:t>
      </w:r>
    </w:p>
    <w:p w14:paraId="5AC58C3C" w14:textId="77777777" w:rsidR="00724AFB" w:rsidRPr="00724AFB" w:rsidRDefault="00724AFB" w:rsidP="00724A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осуществляет популяризацию Конкурса и его результатов посредством организации выставок и презентаций работ на сайте Синодального отдела.</w:t>
      </w:r>
    </w:p>
    <w:p w14:paraId="67A1CAB6" w14:textId="77777777" w:rsidR="00724AFB" w:rsidRPr="00724AFB" w:rsidRDefault="00724AFB" w:rsidP="00724A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Порядок проведения Конкурса</w:t>
      </w:r>
    </w:p>
    <w:p w14:paraId="44EA9E0E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5.1. Объявление о начале и сроках проведения Конкурса размещаются на официальном сайте Синодального отдела религиозного образования и катехизации Белорусского Экзархата </w:t>
      </w:r>
      <w:hyperlink r:id="rId7" w:history="1">
        <w:r w:rsidRPr="00724AFB">
          <w:rPr>
            <w:rFonts w:ascii="Georgia" w:eastAsia="Times New Roman" w:hAnsi="Georgia" w:cs="Tahoma"/>
            <w:color w:val="1585B5"/>
            <w:sz w:val="28"/>
            <w:szCs w:val="28"/>
            <w:u w:val="single"/>
            <w:lang w:eastAsia="ru-RU"/>
          </w:rPr>
          <w:t>http://www.oroik.by</w:t>
        </w:r>
      </w:hyperlink>
    </w:p>
    <w:p w14:paraId="77BE552D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5.2. Порядок оформления и сроки подачи материалов.</w:t>
      </w:r>
    </w:p>
    <w:p w14:paraId="5BD6943C" w14:textId="32DBE841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Для участия в Конкурсе претендент должен подать </w:t>
      </w:r>
      <w:r w:rsidRPr="00461F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до </w:t>
      </w:r>
      <w:r w:rsidR="00D956A1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10 октября</w:t>
      </w:r>
      <w:bookmarkStart w:id="0" w:name="_GoBack"/>
      <w:bookmarkEnd w:id="0"/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текущего года на электронный адрес </w:t>
      </w:r>
      <w:hyperlink r:id="rId8" w:history="1">
        <w:r w:rsidRPr="00724AFB">
          <w:rPr>
            <w:rFonts w:ascii="Georgia" w:eastAsia="Times New Roman" w:hAnsi="Georgia" w:cs="Tahoma"/>
            <w:color w:val="1585B5"/>
            <w:sz w:val="28"/>
            <w:szCs w:val="28"/>
            <w:u w:val="single"/>
            <w:lang w:eastAsia="ru-RU"/>
          </w:rPr>
          <w:t>metkabinet@tut.by</w:t>
        </w:r>
      </w:hyperlink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 :</w:t>
      </w:r>
    </w:p>
    <w:p w14:paraId="5201A96C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анкету участника Конкурса по форме, установленной Приложением к настоящему Положению (в случае коллективной заявки анкеты заполняются каждым членом);</w:t>
      </w:r>
    </w:p>
    <w:p w14:paraId="24CD7618" w14:textId="1F323AA0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материалы Конкурса (планы-конспекты уроков,</w:t>
      </w:r>
      <w:r w:rsidR="000D3291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воспитательных мероприятий,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сценарии</w:t>
      </w:r>
      <w:r w:rsidR="000D3291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и др.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);</w:t>
      </w:r>
    </w:p>
    <w:p w14:paraId="793832BC" w14:textId="7714BC1F" w:rsid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Georgia" w:eastAsia="Times New Roman" w:hAnsi="Georgia" w:cs="Tahoma"/>
          <w:color w:val="333333"/>
          <w:sz w:val="28"/>
          <w:szCs w:val="28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Комиссия проверяет конкурсные матер</w:t>
      </w:r>
      <w:r w:rsidR="00971463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иалы на соответствие критериям Конкурса. Работы, поданные на К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онкурс, не рецензируются и не возвращаются. Комиссия не вступает в переписку с авторами работ.</w:t>
      </w:r>
    </w:p>
    <w:p w14:paraId="7BFF4317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5.3 Требования к оформлению конкурсных материалов:</w:t>
      </w:r>
    </w:p>
    <w:p w14:paraId="0ABDBFAC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конкурсная работа выполняется в программе Microsoft Word в форматах doc, docks;</w:t>
      </w:r>
    </w:p>
    <w:p w14:paraId="2C6ED5C5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поля: верхнее, нижнее – 2 см., левое – 3 см., правое – 1,5 см.</w:t>
      </w:r>
    </w:p>
    <w:p w14:paraId="330BA775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val="en-US"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шрифт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val="en-US" w:eastAsia="ru-RU"/>
        </w:rPr>
        <w:t xml:space="preserve"> Times New Roman, 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кегль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val="en-US" w:eastAsia="ru-RU"/>
        </w:rPr>
        <w:t xml:space="preserve"> – 14;</w:t>
      </w:r>
    </w:p>
    <w:p w14:paraId="6123F284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междустрочный интервал – одинарный;</w:t>
      </w:r>
    </w:p>
    <w:p w14:paraId="3B1BA8F1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выравнивание – по ширине;</w:t>
      </w:r>
    </w:p>
    <w:p w14:paraId="2F2CEA1D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иллюстративные материалы (фото, видео и др. материалы прилагаются в произвольной форме.</w:t>
      </w:r>
    </w:p>
    <w:p w14:paraId="7C5F7E4E" w14:textId="4739324B" w:rsidR="000D3291" w:rsidRPr="00461FFB" w:rsidRDefault="000D3291" w:rsidP="00724AFB">
      <w:pPr>
        <w:shd w:val="clear" w:color="auto" w:fill="FFFFFF"/>
        <w:spacing w:before="100" w:beforeAutospacing="1" w:after="360" w:line="240" w:lineRule="auto"/>
        <w:jc w:val="both"/>
        <w:rPr>
          <w:rFonts w:ascii="Georgia" w:eastAsia="Times New Roman" w:hAnsi="Georgia" w:cs="Tahoma"/>
          <w:color w:val="333333"/>
          <w:sz w:val="28"/>
          <w:szCs w:val="28"/>
          <w:lang w:eastAsia="ru-RU"/>
        </w:rPr>
      </w:pPr>
      <w:r w:rsidRPr="00461F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5.4</w:t>
      </w:r>
    </w:p>
    <w:p w14:paraId="784B5191" w14:textId="4F06FA37" w:rsidR="000D3291" w:rsidRDefault="000D3291" w:rsidP="00724AFB">
      <w:pPr>
        <w:shd w:val="clear" w:color="auto" w:fill="FFFFFF"/>
        <w:spacing w:before="100" w:beforeAutospacing="1" w:after="360" w:line="240" w:lineRule="auto"/>
        <w:jc w:val="both"/>
        <w:rPr>
          <w:rFonts w:ascii="Georgia" w:eastAsia="Times New Roman" w:hAnsi="Georgia" w:cs="Tahoma"/>
          <w:color w:val="333333"/>
          <w:sz w:val="28"/>
          <w:szCs w:val="28"/>
          <w:lang w:eastAsia="ru-RU"/>
        </w:rPr>
      </w:pPr>
      <w:r w:rsidRPr="00461F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Допущенные к Конкурсу работы представляются на рассмотрение жюри, состав которого </w:t>
      </w:r>
      <w:r w:rsidR="00B1104F" w:rsidRPr="00461F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утвержден Председателем ОРОиК</w:t>
      </w:r>
    </w:p>
    <w:p w14:paraId="691E15BA" w14:textId="0D999E62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5.</w:t>
      </w:r>
      <w:r w:rsidR="00B1104F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5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Критерии оценки работ:</w:t>
      </w:r>
    </w:p>
    <w:p w14:paraId="42346D71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соответствие содержания заявленным целям и задачам урока (мероприятия);</w:t>
      </w:r>
    </w:p>
    <w:p w14:paraId="70575EF7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соответствие содержания нормативно-методическим требованиям;</w:t>
      </w:r>
    </w:p>
    <w:p w14:paraId="62E31E8B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новизна;</w:t>
      </w:r>
    </w:p>
    <w:p w14:paraId="3E179B3B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актуальность работы;</w:t>
      </w:r>
    </w:p>
    <w:p w14:paraId="2AAAED05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степень подготовленности авторской работы к возможному тиражированию и внедрению в педагогическую практику.</w:t>
      </w:r>
    </w:p>
    <w:p w14:paraId="7A539056" w14:textId="07B2EABC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5.</w:t>
      </w:r>
      <w:r w:rsidR="00B1104F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6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. Результаты обсуждения</w:t>
      </w:r>
      <w:r w:rsidR="00B1104F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членами жюри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работ участников Конкурса и ход голосования по ним разглашению не подлежат.</w:t>
      </w:r>
    </w:p>
    <w:p w14:paraId="72D523EE" w14:textId="77777777" w:rsidR="00724AFB" w:rsidRPr="00724AFB" w:rsidRDefault="00724AFB" w:rsidP="00724A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Условия проведения Конкурса</w:t>
      </w:r>
    </w:p>
    <w:p w14:paraId="75D068DA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6.1. Представление материалов на Конкурс рассматривается как согласие авторов на открытую публикацию с обязательным указанием авторства.</w:t>
      </w:r>
    </w:p>
    <w:p w14:paraId="57537C17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6.2. Выплата гонораров в любой форме не предусмотрена.</w:t>
      </w:r>
    </w:p>
    <w:p w14:paraId="38CC52CD" w14:textId="77777777" w:rsidR="00724AFB" w:rsidRPr="00724AFB" w:rsidRDefault="00724AFB" w:rsidP="00724A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Подведение итогов Конкурса</w:t>
      </w:r>
    </w:p>
    <w:p w14:paraId="11915127" w14:textId="1F0DFA8F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7.1. По итогам рассмотрения работ </w:t>
      </w:r>
      <w:r w:rsidR="00B1104F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жюри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определяет победителей. В каждой номинации присуждается одно первое место, одно второе место и одно третье место.</w:t>
      </w:r>
      <w:r w:rsidR="00B1104F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В порядке исключения по предло</w:t>
      </w:r>
      <w:r w:rsidR="00971463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жению жюри может быть определено</w:t>
      </w:r>
      <w:r w:rsidR="00B1104F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два первых или вторых места.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</w:t>
      </w:r>
      <w:r w:rsidR="00B1104F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Лауреаты 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конкурса награждаются грамотами Синодального отдела.</w:t>
      </w:r>
      <w:r w:rsidR="00B1104F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Участники Конкурса, занявшие вторые или третьи места</w:t>
      </w:r>
      <w:r w:rsidR="00971463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,</w:t>
      </w:r>
      <w:r w:rsidR="00B1104F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– дипломами Синодального отдела.</w:t>
      </w:r>
    </w:p>
    <w:p w14:paraId="0EE2EE02" w14:textId="41A6A640" w:rsidR="00724AFB" w:rsidRPr="00724AFB" w:rsidRDefault="00971463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7.2. Подведение итогов К</w:t>
      </w:r>
      <w:r w:rsidR="00724AFB"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онкурса осуществляется в течение месяца после завершения приема работ комиссией.</w:t>
      </w:r>
    </w:p>
    <w:p w14:paraId="32D175FB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7.3. Награждение победителей Конкурса проводится в торжественной обстановке. Место и сроки награждения устанавливаются Комиссией.</w:t>
      </w:r>
    </w:p>
    <w:p w14:paraId="28A7DAF4" w14:textId="1F4CF03B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7.4. </w:t>
      </w:r>
      <w:r w:rsidRPr="00461F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По решению </w:t>
      </w:r>
      <w:r w:rsidR="00B1104F" w:rsidRPr="00461F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Председателя Синодального ОРОиК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 победителям Конкурса могут быть вручены ценные подарки и денежные призы.</w:t>
      </w:r>
    </w:p>
    <w:p w14:paraId="4A878208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Приложение</w:t>
      </w:r>
    </w:p>
    <w:p w14:paraId="4B943A02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Анкета участника</w:t>
      </w: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 </w:t>
      </w:r>
      <w:r w:rsidRPr="00724AFB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Конкурса Синодального отдела</w:t>
      </w:r>
    </w:p>
    <w:p w14:paraId="1082350C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b/>
          <w:bCs/>
          <w:color w:val="333333"/>
          <w:sz w:val="28"/>
          <w:szCs w:val="28"/>
          <w:lang w:eastAsia="ru-RU"/>
        </w:rPr>
        <w:t>религиозного образования и катехизации Белорусского Экзархата</w:t>
      </w:r>
    </w:p>
    <w:p w14:paraId="6E39CA6C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Фамилия, имя, отчество:</w:t>
      </w:r>
    </w:p>
    <w:p w14:paraId="3A1792DC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Дата рождения:</w:t>
      </w:r>
    </w:p>
    <w:p w14:paraId="3569E50E" w14:textId="629F297D" w:rsidR="00724AFB" w:rsidRPr="002F1E36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 xml:space="preserve">Место работы (полное наименование организации с указанием </w:t>
      </w:r>
      <w:r w:rsidRPr="002F1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региона</w:t>
      </w:r>
      <w:r w:rsidR="008D24F3" w:rsidRPr="002F1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епархии</w:t>
      </w:r>
      <w:r w:rsidRPr="002F1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):</w:t>
      </w:r>
    </w:p>
    <w:p w14:paraId="3A85097A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Должность:</w:t>
      </w:r>
    </w:p>
    <w:p w14:paraId="1CC95A6D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Контактные телефоны:</w:t>
      </w:r>
    </w:p>
    <w:p w14:paraId="739EB78D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Электронная почта:</w:t>
      </w:r>
    </w:p>
    <w:p w14:paraId="2AF47FA7" w14:textId="77777777" w:rsidR="00724AFB" w:rsidRPr="00724AFB" w:rsidRDefault="00724AFB" w:rsidP="00724AFB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24AFB">
        <w:rPr>
          <w:rFonts w:ascii="Georgia" w:eastAsia="Times New Roman" w:hAnsi="Georgia" w:cs="Tahoma"/>
          <w:color w:val="333333"/>
          <w:sz w:val="28"/>
          <w:szCs w:val="28"/>
          <w:lang w:eastAsia="ru-RU"/>
        </w:rPr>
        <w:t>Дополнительная информация:</w:t>
      </w:r>
    </w:p>
    <w:p w14:paraId="2465DEC4" w14:textId="4F0E65DB" w:rsidR="001E27D3" w:rsidRPr="00461FFB" w:rsidRDefault="002F1E36">
      <w:pPr>
        <w:rPr>
          <w:rFonts w:ascii="Georgia" w:hAnsi="Georgia"/>
          <w:b/>
          <w:bCs/>
          <w:sz w:val="28"/>
          <w:szCs w:val="28"/>
        </w:rPr>
      </w:pPr>
      <w:r w:rsidRPr="00461FFB">
        <w:rPr>
          <w:rFonts w:ascii="Georgia" w:hAnsi="Georgia"/>
          <w:b/>
          <w:bCs/>
          <w:sz w:val="28"/>
          <w:szCs w:val="28"/>
        </w:rPr>
        <w:t>Образец Грамоты Синодального ОРОиК</w:t>
      </w:r>
    </w:p>
    <w:p w14:paraId="766658F3" w14:textId="4AFC4939" w:rsidR="002F1E36" w:rsidRPr="002F1E36" w:rsidRDefault="002F1E36">
      <w:pPr>
        <w:rPr>
          <w:rFonts w:ascii="Georgia" w:hAnsi="Georgia"/>
          <w:b/>
          <w:bCs/>
          <w:sz w:val="28"/>
          <w:szCs w:val="28"/>
        </w:rPr>
      </w:pPr>
      <w:r w:rsidRPr="00461FFB">
        <w:rPr>
          <w:rFonts w:ascii="Georgia" w:hAnsi="Georgia"/>
          <w:b/>
          <w:bCs/>
          <w:sz w:val="28"/>
          <w:szCs w:val="28"/>
        </w:rPr>
        <w:t>Образец Диплома Синодального ОРОиК</w:t>
      </w:r>
    </w:p>
    <w:sectPr w:rsidR="002F1E36" w:rsidRPr="002F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18FE9" w14:textId="77777777" w:rsidR="000D3291" w:rsidRDefault="000D3291" w:rsidP="000D3291">
      <w:pPr>
        <w:spacing w:after="0" w:line="240" w:lineRule="auto"/>
      </w:pPr>
      <w:r>
        <w:separator/>
      </w:r>
    </w:p>
  </w:endnote>
  <w:endnote w:type="continuationSeparator" w:id="0">
    <w:p w14:paraId="3F0B3EDE" w14:textId="77777777" w:rsidR="000D3291" w:rsidRDefault="000D3291" w:rsidP="000D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0FB24" w14:textId="77777777" w:rsidR="000D3291" w:rsidRDefault="000D3291" w:rsidP="000D3291">
      <w:pPr>
        <w:spacing w:after="0" w:line="240" w:lineRule="auto"/>
      </w:pPr>
      <w:r>
        <w:separator/>
      </w:r>
    </w:p>
  </w:footnote>
  <w:footnote w:type="continuationSeparator" w:id="0">
    <w:p w14:paraId="36E5BE0A" w14:textId="77777777" w:rsidR="000D3291" w:rsidRDefault="000D3291" w:rsidP="000D3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F7251"/>
    <w:multiLevelType w:val="multilevel"/>
    <w:tmpl w:val="BD9228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B5D6A"/>
    <w:multiLevelType w:val="multilevel"/>
    <w:tmpl w:val="03BEE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1330B"/>
    <w:multiLevelType w:val="multilevel"/>
    <w:tmpl w:val="DC5E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B13AE"/>
    <w:multiLevelType w:val="multilevel"/>
    <w:tmpl w:val="2B68BD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659D7"/>
    <w:multiLevelType w:val="multilevel"/>
    <w:tmpl w:val="B5B44E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52A60"/>
    <w:multiLevelType w:val="multilevel"/>
    <w:tmpl w:val="19AE95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F45F67"/>
    <w:multiLevelType w:val="multilevel"/>
    <w:tmpl w:val="84E014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D3"/>
    <w:rsid w:val="000827F5"/>
    <w:rsid w:val="000D3291"/>
    <w:rsid w:val="001E27D3"/>
    <w:rsid w:val="002D1BEF"/>
    <w:rsid w:val="002F1E36"/>
    <w:rsid w:val="00392719"/>
    <w:rsid w:val="00453170"/>
    <w:rsid w:val="004556D1"/>
    <w:rsid w:val="00461FFB"/>
    <w:rsid w:val="006C37B3"/>
    <w:rsid w:val="00724AFB"/>
    <w:rsid w:val="00782851"/>
    <w:rsid w:val="008D24F3"/>
    <w:rsid w:val="00971463"/>
    <w:rsid w:val="00B1104F"/>
    <w:rsid w:val="00BA13CF"/>
    <w:rsid w:val="00CE40E9"/>
    <w:rsid w:val="00D81BE1"/>
    <w:rsid w:val="00D9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0502"/>
  <w15:chartTrackingRefBased/>
  <w15:docId w15:val="{AABC7529-6F7F-4F17-991E-5B0C4DCB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AFB"/>
    <w:rPr>
      <w:b/>
      <w:bCs/>
    </w:rPr>
  </w:style>
  <w:style w:type="character" w:styleId="a5">
    <w:name w:val="Hyperlink"/>
    <w:basedOn w:val="a0"/>
    <w:uiPriority w:val="99"/>
    <w:semiHidden/>
    <w:unhideWhenUsed/>
    <w:rsid w:val="00724AF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D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3291"/>
  </w:style>
  <w:style w:type="paragraph" w:styleId="a8">
    <w:name w:val="footer"/>
    <w:basedOn w:val="a"/>
    <w:link w:val="a9"/>
    <w:uiPriority w:val="99"/>
    <w:unhideWhenUsed/>
    <w:rsid w:val="000D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3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kabinet@tut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oik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2020-01-28T09:32:00Z</dcterms:created>
  <dcterms:modified xsi:type="dcterms:W3CDTF">2020-05-22T17:28:00Z</dcterms:modified>
</cp:coreProperties>
</file>